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04F5" w14:textId="77777777" w:rsidR="00A729C7" w:rsidRDefault="00A729C7">
      <w:pPr>
        <w:pStyle w:val="BodyText"/>
        <w:spacing w:before="2"/>
        <w:ind w:left="0" w:firstLine="0"/>
        <w:rPr>
          <w:rFonts w:ascii="Times New Roman"/>
          <w:sz w:val="24"/>
        </w:rPr>
      </w:pPr>
    </w:p>
    <w:p w14:paraId="7AAE0D3B" w14:textId="77777777" w:rsidR="00A729C7" w:rsidRDefault="00A13C40">
      <w:pPr>
        <w:pStyle w:val="BodyText"/>
        <w:tabs>
          <w:tab w:val="left" w:pos="2474"/>
        </w:tabs>
        <w:spacing w:before="56"/>
        <w:ind w:left="314" w:firstLine="0"/>
      </w:pPr>
      <w:r>
        <w:t>Qualifications:</w:t>
      </w:r>
      <w:r>
        <w:tab/>
        <w:t>B.Sc, University of Auckland,</w:t>
      </w:r>
      <w:r>
        <w:rPr>
          <w:spacing w:val="-10"/>
        </w:rPr>
        <w:t xml:space="preserve"> </w:t>
      </w:r>
      <w:r>
        <w:t>1989</w:t>
      </w:r>
    </w:p>
    <w:p w14:paraId="023E95A9" w14:textId="77777777" w:rsidR="00A729C7" w:rsidRDefault="00A13C40">
      <w:pPr>
        <w:pStyle w:val="BodyText"/>
        <w:spacing w:line="268" w:lineRule="exact"/>
        <w:ind w:left="2474" w:firstLine="0"/>
      </w:pPr>
      <w:r>
        <w:t>M.Sc, University of Auckland, 1991</w:t>
      </w:r>
    </w:p>
    <w:p w14:paraId="3600265F" w14:textId="77777777" w:rsidR="00A729C7" w:rsidRDefault="00A13C40">
      <w:pPr>
        <w:pStyle w:val="BodyText"/>
        <w:spacing w:line="268" w:lineRule="exact"/>
        <w:ind w:left="2474" w:firstLine="0"/>
      </w:pPr>
      <w:r>
        <w:t>Ph.D, Australian National University, 1996</w:t>
      </w:r>
    </w:p>
    <w:p w14:paraId="3ECCEA46" w14:textId="77777777" w:rsidR="00A729C7" w:rsidRDefault="00A729C7">
      <w:pPr>
        <w:pStyle w:val="BodyText"/>
        <w:ind w:left="0" w:firstLine="0"/>
      </w:pPr>
    </w:p>
    <w:p w14:paraId="56444F27" w14:textId="77777777" w:rsidR="00A729C7" w:rsidRDefault="00A13C40">
      <w:pPr>
        <w:pStyle w:val="BodyText"/>
        <w:spacing w:before="1"/>
        <w:ind w:left="314" w:firstLine="0"/>
      </w:pPr>
      <w:r>
        <w:t>Research Interests: tracking long term changes in aerosol microphysics and chemical composition in the remote marine boundary layer, understanding aerosol growth and secondary organic aerosol in urban airsheds and biomass burning plumes, understanding the drivers of CCN regulation in the marine boundary layer and understanding the role of aerosols in cloud modulation</w:t>
      </w:r>
    </w:p>
    <w:p w14:paraId="159D6F33" w14:textId="77777777" w:rsidR="00A729C7" w:rsidRDefault="00A729C7">
      <w:pPr>
        <w:pStyle w:val="BodyText"/>
        <w:ind w:left="0" w:firstLine="0"/>
      </w:pPr>
    </w:p>
    <w:p w14:paraId="53BFBDCF" w14:textId="77777777" w:rsidR="00A729C7" w:rsidRDefault="00A13C40">
      <w:pPr>
        <w:pStyle w:val="BodyText"/>
        <w:tabs>
          <w:tab w:val="left" w:pos="1754"/>
        </w:tabs>
        <w:spacing w:after="44"/>
        <w:ind w:left="314" w:firstLine="0"/>
      </w:pPr>
      <w:r>
        <w:rPr>
          <w:u w:val="single"/>
        </w:rPr>
        <w:t>Employment</w:t>
      </w:r>
      <w:r>
        <w:rPr>
          <w:u w:val="single"/>
        </w:rPr>
        <w:tab/>
      </w: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14"/>
        <w:gridCol w:w="5441"/>
      </w:tblGrid>
      <w:tr w:rsidR="00A729C7" w14:paraId="7029FD83" w14:textId="77777777">
        <w:trPr>
          <w:trHeight w:hRule="exact" w:val="244"/>
        </w:trPr>
        <w:tc>
          <w:tcPr>
            <w:tcW w:w="1714" w:type="dxa"/>
          </w:tcPr>
          <w:p w14:paraId="051241D0" w14:textId="57C84B8F" w:rsidR="00570CEC" w:rsidRDefault="00570CEC">
            <w:pPr>
              <w:pStyle w:val="TableParagraph"/>
              <w:spacing w:line="224" w:lineRule="exact"/>
            </w:pPr>
            <w:r>
              <w:t>2022- present</w:t>
            </w:r>
          </w:p>
          <w:p w14:paraId="7DE19692" w14:textId="4EB15B8E" w:rsidR="00A729C7" w:rsidRDefault="00A13C40">
            <w:pPr>
              <w:pStyle w:val="TableParagraph"/>
              <w:spacing w:line="224" w:lineRule="exact"/>
            </w:pPr>
            <w:r>
              <w:t xml:space="preserve">2018 - </w:t>
            </w:r>
            <w:r w:rsidR="00570CEC">
              <w:t>2022</w:t>
            </w:r>
          </w:p>
        </w:tc>
        <w:tc>
          <w:tcPr>
            <w:tcW w:w="5441" w:type="dxa"/>
          </w:tcPr>
          <w:p w14:paraId="71000216" w14:textId="7F664D0D" w:rsidR="00570CEC" w:rsidRDefault="00570CEC">
            <w:pPr>
              <w:pStyle w:val="TableParagraph"/>
              <w:spacing w:line="224" w:lineRule="exact"/>
              <w:ind w:left="214"/>
            </w:pPr>
            <w:r>
              <w:t>Acting Research Director, CSIRO</w:t>
            </w:r>
          </w:p>
          <w:p w14:paraId="525A6037" w14:textId="28737945" w:rsidR="00A729C7" w:rsidRDefault="00A13C40">
            <w:pPr>
              <w:pStyle w:val="TableParagraph"/>
              <w:spacing w:line="224" w:lineRule="exact"/>
              <w:ind w:left="214"/>
            </w:pPr>
            <w:r>
              <w:t>Senior Principal Research Scientist, CSIRO</w:t>
            </w:r>
          </w:p>
        </w:tc>
      </w:tr>
      <w:tr w:rsidR="00A729C7" w14:paraId="655EB1DA" w14:textId="77777777">
        <w:trPr>
          <w:trHeight w:hRule="exact" w:val="268"/>
        </w:trPr>
        <w:tc>
          <w:tcPr>
            <w:tcW w:w="1714" w:type="dxa"/>
          </w:tcPr>
          <w:p w14:paraId="15EF7B23" w14:textId="77777777" w:rsidR="00A729C7" w:rsidRDefault="00A13C40">
            <w:pPr>
              <w:pStyle w:val="TableParagraph"/>
            </w:pPr>
            <w:r>
              <w:t>2011 - 2018</w:t>
            </w:r>
          </w:p>
        </w:tc>
        <w:tc>
          <w:tcPr>
            <w:tcW w:w="5441" w:type="dxa"/>
          </w:tcPr>
          <w:p w14:paraId="1F539A99" w14:textId="77777777" w:rsidR="00A729C7" w:rsidRDefault="00A13C40">
            <w:pPr>
              <w:pStyle w:val="TableParagraph"/>
              <w:ind w:left="214"/>
            </w:pPr>
            <w:r>
              <w:t>Principal Research Scientist, CSIRO</w:t>
            </w:r>
          </w:p>
        </w:tc>
      </w:tr>
      <w:tr w:rsidR="00A729C7" w14:paraId="68CB963A" w14:textId="77777777">
        <w:trPr>
          <w:trHeight w:hRule="exact" w:val="268"/>
        </w:trPr>
        <w:tc>
          <w:tcPr>
            <w:tcW w:w="1714" w:type="dxa"/>
          </w:tcPr>
          <w:p w14:paraId="7CD9E2F7" w14:textId="77777777" w:rsidR="00A729C7" w:rsidRDefault="00A13C40">
            <w:pPr>
              <w:pStyle w:val="TableParagraph"/>
            </w:pPr>
            <w:r>
              <w:t>2004 - 2011</w:t>
            </w:r>
          </w:p>
        </w:tc>
        <w:tc>
          <w:tcPr>
            <w:tcW w:w="5441" w:type="dxa"/>
          </w:tcPr>
          <w:p w14:paraId="4DE517B7" w14:textId="77777777" w:rsidR="00A729C7" w:rsidRDefault="00A13C40">
            <w:pPr>
              <w:pStyle w:val="TableParagraph"/>
              <w:ind w:left="214"/>
            </w:pPr>
            <w:r>
              <w:t>Senior Research Scientist CSIRO</w:t>
            </w:r>
          </w:p>
        </w:tc>
      </w:tr>
      <w:tr w:rsidR="00A729C7" w14:paraId="5EA71431" w14:textId="77777777">
        <w:trPr>
          <w:trHeight w:hRule="exact" w:val="269"/>
        </w:trPr>
        <w:tc>
          <w:tcPr>
            <w:tcW w:w="1714" w:type="dxa"/>
          </w:tcPr>
          <w:p w14:paraId="654F2B99" w14:textId="77777777" w:rsidR="00A729C7" w:rsidRDefault="00A13C40">
            <w:pPr>
              <w:pStyle w:val="TableParagraph"/>
            </w:pPr>
            <w:r>
              <w:t>2002 - 2004</w:t>
            </w:r>
          </w:p>
        </w:tc>
        <w:tc>
          <w:tcPr>
            <w:tcW w:w="5441" w:type="dxa"/>
          </w:tcPr>
          <w:p w14:paraId="29488871" w14:textId="77777777" w:rsidR="00A729C7" w:rsidRDefault="00A13C40">
            <w:pPr>
              <w:pStyle w:val="TableParagraph"/>
              <w:ind w:left="214"/>
            </w:pPr>
            <w:r>
              <w:t>Post Doctoral Fellow, Californian Institute of Technology</w:t>
            </w:r>
          </w:p>
        </w:tc>
      </w:tr>
      <w:tr w:rsidR="00A729C7" w14:paraId="5A635264" w14:textId="77777777">
        <w:trPr>
          <w:trHeight w:hRule="exact" w:val="269"/>
        </w:trPr>
        <w:tc>
          <w:tcPr>
            <w:tcW w:w="1714" w:type="dxa"/>
          </w:tcPr>
          <w:p w14:paraId="4ABE7E08" w14:textId="77777777" w:rsidR="00A729C7" w:rsidRDefault="00A13C40">
            <w:pPr>
              <w:pStyle w:val="TableParagraph"/>
            </w:pPr>
            <w:r>
              <w:t>2000 - 2002</w:t>
            </w:r>
          </w:p>
        </w:tc>
        <w:tc>
          <w:tcPr>
            <w:tcW w:w="5441" w:type="dxa"/>
          </w:tcPr>
          <w:p w14:paraId="08F5D7C5" w14:textId="77777777" w:rsidR="00A729C7" w:rsidRDefault="00A13C40">
            <w:pPr>
              <w:pStyle w:val="TableParagraph"/>
              <w:ind w:left="214"/>
            </w:pPr>
            <w:r>
              <w:t>Senior Research Scientist CSIRO</w:t>
            </w:r>
          </w:p>
        </w:tc>
      </w:tr>
      <w:tr w:rsidR="00A729C7" w14:paraId="3448935B" w14:textId="77777777">
        <w:trPr>
          <w:trHeight w:hRule="exact" w:val="269"/>
        </w:trPr>
        <w:tc>
          <w:tcPr>
            <w:tcW w:w="1714" w:type="dxa"/>
          </w:tcPr>
          <w:p w14:paraId="2F5CBE84" w14:textId="77777777" w:rsidR="00A729C7" w:rsidRDefault="00A13C40">
            <w:pPr>
              <w:pStyle w:val="TableParagraph"/>
            </w:pPr>
            <w:r>
              <w:t>1999 - 2000</w:t>
            </w:r>
          </w:p>
        </w:tc>
        <w:tc>
          <w:tcPr>
            <w:tcW w:w="5441" w:type="dxa"/>
          </w:tcPr>
          <w:p w14:paraId="14058EEB" w14:textId="77777777" w:rsidR="00A729C7" w:rsidRDefault="00A13C40">
            <w:pPr>
              <w:pStyle w:val="TableParagraph"/>
              <w:ind w:left="214"/>
            </w:pPr>
            <w:r>
              <w:t>Research Scientist CSIRO</w:t>
            </w:r>
          </w:p>
        </w:tc>
      </w:tr>
      <w:tr w:rsidR="00A729C7" w14:paraId="0DBDA9ED" w14:textId="77777777">
        <w:trPr>
          <w:trHeight w:hRule="exact" w:val="244"/>
        </w:trPr>
        <w:tc>
          <w:tcPr>
            <w:tcW w:w="1714" w:type="dxa"/>
          </w:tcPr>
          <w:p w14:paraId="5F49D68F" w14:textId="77777777" w:rsidR="00A729C7" w:rsidRDefault="00A13C40">
            <w:pPr>
              <w:pStyle w:val="TableParagraph"/>
            </w:pPr>
            <w:r>
              <w:t>1996 - 1999</w:t>
            </w:r>
          </w:p>
        </w:tc>
        <w:tc>
          <w:tcPr>
            <w:tcW w:w="5441" w:type="dxa"/>
          </w:tcPr>
          <w:p w14:paraId="2EB9173F" w14:textId="77777777" w:rsidR="00A729C7" w:rsidRDefault="00A13C40">
            <w:pPr>
              <w:pStyle w:val="TableParagraph"/>
              <w:ind w:left="214"/>
            </w:pPr>
            <w:r>
              <w:t>Post Doctoral Fellow, CSIRO</w:t>
            </w:r>
          </w:p>
        </w:tc>
      </w:tr>
    </w:tbl>
    <w:p w14:paraId="402C9B00" w14:textId="77777777" w:rsidR="00A729C7" w:rsidRDefault="00A729C7">
      <w:pPr>
        <w:pStyle w:val="BodyText"/>
        <w:spacing w:before="3"/>
        <w:ind w:left="0" w:firstLine="0"/>
      </w:pPr>
    </w:p>
    <w:p w14:paraId="0A4327CB" w14:textId="77777777" w:rsidR="00A729C7" w:rsidRDefault="00A13C40">
      <w:pPr>
        <w:pStyle w:val="BodyText"/>
        <w:spacing w:after="45"/>
        <w:ind w:left="314" w:firstLine="0"/>
      </w:pPr>
      <w:r>
        <w:rPr>
          <w:u w:val="single"/>
        </w:rPr>
        <w:t>Leadership roles</w:t>
      </w: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14"/>
        <w:gridCol w:w="7572"/>
      </w:tblGrid>
      <w:tr w:rsidR="00A729C7" w14:paraId="106D9CF7" w14:textId="77777777" w:rsidTr="00D31232">
        <w:trPr>
          <w:trHeight w:val="517"/>
        </w:trPr>
        <w:tc>
          <w:tcPr>
            <w:tcW w:w="1714" w:type="dxa"/>
          </w:tcPr>
          <w:p w14:paraId="4D5A5396" w14:textId="2D086B5C" w:rsidR="00A729C7" w:rsidRDefault="00D31232">
            <w:pPr>
              <w:pStyle w:val="TableParagraph"/>
              <w:spacing w:line="224" w:lineRule="exact"/>
            </w:pPr>
            <w:r>
              <w:t>2021-</w:t>
            </w:r>
            <w:r w:rsidR="00570CEC">
              <w:t>2022</w:t>
            </w:r>
          </w:p>
        </w:tc>
        <w:tc>
          <w:tcPr>
            <w:tcW w:w="7572" w:type="dxa"/>
          </w:tcPr>
          <w:p w14:paraId="1D458E37" w14:textId="413A9DCA" w:rsidR="00A729C7" w:rsidRDefault="00D31232">
            <w:pPr>
              <w:pStyle w:val="TableParagraph"/>
              <w:spacing w:line="224" w:lineRule="exact"/>
              <w:ind w:left="214"/>
            </w:pPr>
            <w:r>
              <w:t>Impact Priority Area co-lead</w:t>
            </w:r>
            <w:r w:rsidR="00A65392">
              <w:t xml:space="preserve">er </w:t>
            </w:r>
            <w:r>
              <w:t xml:space="preserve">National Environment Science Program, Sustainable Communities </w:t>
            </w:r>
            <w:r w:rsidR="00A65392">
              <w:t>and Waste Hub</w:t>
            </w:r>
          </w:p>
        </w:tc>
      </w:tr>
      <w:tr w:rsidR="00DE5B66" w14:paraId="60A4C6CB" w14:textId="77777777" w:rsidTr="00D31232">
        <w:trPr>
          <w:trHeight w:val="517"/>
        </w:trPr>
        <w:tc>
          <w:tcPr>
            <w:tcW w:w="1714" w:type="dxa"/>
          </w:tcPr>
          <w:p w14:paraId="3CE5779D" w14:textId="3DDF33EB" w:rsidR="00DE5B66" w:rsidRDefault="00DE5B66">
            <w:pPr>
              <w:pStyle w:val="TableParagraph"/>
              <w:spacing w:line="224" w:lineRule="exact"/>
            </w:pPr>
            <w:r>
              <w:t>2020-</w:t>
            </w:r>
            <w:r w:rsidR="00570CEC">
              <w:t xml:space="preserve"> 2022</w:t>
            </w:r>
          </w:p>
        </w:tc>
        <w:tc>
          <w:tcPr>
            <w:tcW w:w="7572" w:type="dxa"/>
          </w:tcPr>
          <w:p w14:paraId="4A2AA265" w14:textId="42B102D9" w:rsidR="00DE5B66" w:rsidRDefault="00DE5B66">
            <w:pPr>
              <w:pStyle w:val="TableParagraph"/>
              <w:spacing w:line="224" w:lineRule="exact"/>
              <w:ind w:left="214"/>
            </w:pPr>
            <w:r>
              <w:t>Theme leader for the A</w:t>
            </w:r>
            <w:r w:rsidR="00D31232">
              <w:t>ustralian Antarctic Partnership Program</w:t>
            </w:r>
          </w:p>
        </w:tc>
      </w:tr>
      <w:tr w:rsidR="00DE5B66" w14:paraId="670AAD9A" w14:textId="77777777" w:rsidTr="00D31232">
        <w:trPr>
          <w:trHeight w:val="517"/>
        </w:trPr>
        <w:tc>
          <w:tcPr>
            <w:tcW w:w="1714" w:type="dxa"/>
          </w:tcPr>
          <w:p w14:paraId="5806AC08" w14:textId="3743C4BC" w:rsidR="00DE5B66" w:rsidRDefault="00DE5B66" w:rsidP="00DE5B66">
            <w:pPr>
              <w:pStyle w:val="TableParagraph"/>
              <w:spacing w:line="224" w:lineRule="exact"/>
            </w:pPr>
            <w:r>
              <w:t xml:space="preserve">2019 - </w:t>
            </w:r>
            <w:r w:rsidR="00570CEC">
              <w:t>2022</w:t>
            </w:r>
          </w:p>
        </w:tc>
        <w:tc>
          <w:tcPr>
            <w:tcW w:w="7572" w:type="dxa"/>
          </w:tcPr>
          <w:p w14:paraId="1302A1ED" w14:textId="72AF7855" w:rsidR="00DE5B66" w:rsidRDefault="00DE5B66" w:rsidP="00DE5B66">
            <w:pPr>
              <w:pStyle w:val="TableParagraph"/>
              <w:spacing w:line="224" w:lineRule="exact"/>
              <w:ind w:left="214"/>
            </w:pPr>
            <w:r>
              <w:t>President Commission for Atmospheric Chemistry and Global Pollution (ICACGP)</w:t>
            </w:r>
          </w:p>
        </w:tc>
      </w:tr>
      <w:tr w:rsidR="00DE5B66" w14:paraId="2AB16B1F" w14:textId="77777777" w:rsidTr="00D31232">
        <w:trPr>
          <w:trHeight w:val="517"/>
        </w:trPr>
        <w:tc>
          <w:tcPr>
            <w:tcW w:w="1714" w:type="dxa"/>
          </w:tcPr>
          <w:p w14:paraId="582B600F" w14:textId="77777777" w:rsidR="00DE5B66" w:rsidRDefault="00DE5B66" w:rsidP="00DE5B66">
            <w:pPr>
              <w:pStyle w:val="TableParagraph"/>
            </w:pPr>
            <w:r>
              <w:t>2016 -2018</w:t>
            </w:r>
          </w:p>
        </w:tc>
        <w:tc>
          <w:tcPr>
            <w:tcW w:w="7572" w:type="dxa"/>
          </w:tcPr>
          <w:p w14:paraId="1310FF5C" w14:textId="77777777" w:rsidR="00DE5B66" w:rsidRDefault="00DE5B66" w:rsidP="00DE5B66">
            <w:pPr>
              <w:pStyle w:val="TableParagraph"/>
              <w:ind w:left="214"/>
            </w:pPr>
            <w:r>
              <w:t>Co-Chair, Scientific Program Committee, 14th iCACGP Quadrennial Symposium</w:t>
            </w:r>
          </w:p>
          <w:p w14:paraId="0E213315" w14:textId="77777777" w:rsidR="00DE5B66" w:rsidRDefault="00DE5B66" w:rsidP="00DE5B66">
            <w:pPr>
              <w:pStyle w:val="TableParagraph"/>
              <w:spacing w:line="240" w:lineRule="auto"/>
              <w:ind w:left="214"/>
            </w:pPr>
            <w:r>
              <w:t>and 15th IGAC Science Conference Takamatsu, Japan, September 25-29, 2018</w:t>
            </w:r>
          </w:p>
        </w:tc>
      </w:tr>
      <w:tr w:rsidR="00DE5B66" w14:paraId="400A4CFC" w14:textId="77777777" w:rsidTr="00D31232">
        <w:trPr>
          <w:trHeight w:val="517"/>
        </w:trPr>
        <w:tc>
          <w:tcPr>
            <w:tcW w:w="1714" w:type="dxa"/>
          </w:tcPr>
          <w:p w14:paraId="73674A77" w14:textId="77777777" w:rsidR="00DE5B66" w:rsidRDefault="00DE5B66" w:rsidP="00DE5B66">
            <w:pPr>
              <w:pStyle w:val="TableParagraph"/>
            </w:pPr>
            <w:r>
              <w:t>2014 - 2019</w:t>
            </w:r>
          </w:p>
        </w:tc>
        <w:tc>
          <w:tcPr>
            <w:tcW w:w="7572" w:type="dxa"/>
          </w:tcPr>
          <w:p w14:paraId="5CA0BF00" w14:textId="77777777" w:rsidR="00DE5B66" w:rsidRDefault="00DE5B66" w:rsidP="00DE5B66">
            <w:pPr>
              <w:pStyle w:val="TableParagraph"/>
              <w:ind w:left="214"/>
            </w:pPr>
            <w:r>
              <w:t>Vice president Commission for Atmospheric Chemistry and Global Pollution</w:t>
            </w:r>
          </w:p>
          <w:p w14:paraId="1DCC41F0" w14:textId="77777777" w:rsidR="00DE5B66" w:rsidRDefault="00DE5B66" w:rsidP="00DE5B66">
            <w:pPr>
              <w:pStyle w:val="TableParagraph"/>
              <w:spacing w:line="240" w:lineRule="auto"/>
              <w:ind w:left="214"/>
            </w:pPr>
            <w:r>
              <w:t>(ICACGP)</w:t>
            </w:r>
          </w:p>
        </w:tc>
      </w:tr>
      <w:tr w:rsidR="00DE5B66" w14:paraId="11A5B052" w14:textId="77777777" w:rsidTr="00D31232">
        <w:trPr>
          <w:trHeight w:val="517"/>
        </w:trPr>
        <w:tc>
          <w:tcPr>
            <w:tcW w:w="1714" w:type="dxa"/>
          </w:tcPr>
          <w:p w14:paraId="66382D3F" w14:textId="77777777" w:rsidR="00DE5B66" w:rsidRDefault="00DE5B66" w:rsidP="00DE5B66">
            <w:pPr>
              <w:pStyle w:val="TableParagraph"/>
            </w:pPr>
            <w:r>
              <w:t>2012 - 2017</w:t>
            </w:r>
          </w:p>
        </w:tc>
        <w:tc>
          <w:tcPr>
            <w:tcW w:w="7572" w:type="dxa"/>
          </w:tcPr>
          <w:p w14:paraId="142CB197" w14:textId="77777777" w:rsidR="00DE5B66" w:rsidRDefault="00DE5B66" w:rsidP="00DE5B66">
            <w:pPr>
              <w:pStyle w:val="TableParagraph"/>
              <w:ind w:left="214"/>
            </w:pPr>
            <w:r>
              <w:t>Co-chair of the IGAC\iLEAPS\WMO Interdisciplinary Biomass Burning Initiative</w:t>
            </w:r>
          </w:p>
        </w:tc>
      </w:tr>
      <w:tr w:rsidR="0056654E" w14:paraId="5314E118" w14:textId="77777777" w:rsidTr="00D31232">
        <w:trPr>
          <w:trHeight w:val="517"/>
        </w:trPr>
        <w:tc>
          <w:tcPr>
            <w:tcW w:w="1714" w:type="dxa"/>
          </w:tcPr>
          <w:p w14:paraId="1D1EE08F" w14:textId="2A98BB17" w:rsidR="0056654E" w:rsidRDefault="0056654E" w:rsidP="00DE5B66">
            <w:pPr>
              <w:pStyle w:val="TableParagraph"/>
            </w:pPr>
            <w:r>
              <w:t>2022-present</w:t>
            </w:r>
          </w:p>
        </w:tc>
        <w:tc>
          <w:tcPr>
            <w:tcW w:w="7572" w:type="dxa"/>
          </w:tcPr>
          <w:p w14:paraId="449995CE" w14:textId="0986504E" w:rsidR="0056654E" w:rsidRDefault="0056654E" w:rsidP="00DE5B66">
            <w:pPr>
              <w:pStyle w:val="TableParagraph"/>
              <w:ind w:left="214"/>
            </w:pPr>
            <w:r>
              <w:t>Acting Research Director, CSRO</w:t>
            </w:r>
          </w:p>
        </w:tc>
      </w:tr>
      <w:tr w:rsidR="00DE5B66" w14:paraId="1D2172D1" w14:textId="77777777" w:rsidTr="00D31232">
        <w:trPr>
          <w:trHeight w:val="517"/>
        </w:trPr>
        <w:tc>
          <w:tcPr>
            <w:tcW w:w="1714" w:type="dxa"/>
          </w:tcPr>
          <w:p w14:paraId="1C69F1B0" w14:textId="72275EEC" w:rsidR="00DE5B66" w:rsidRDefault="00DE5B66" w:rsidP="00DE5B66">
            <w:pPr>
              <w:pStyle w:val="TableParagraph"/>
            </w:pPr>
            <w:r>
              <w:t xml:space="preserve">2013 - </w:t>
            </w:r>
            <w:r w:rsidR="0056654E">
              <w:t>2022</w:t>
            </w:r>
          </w:p>
        </w:tc>
        <w:tc>
          <w:tcPr>
            <w:tcW w:w="7572" w:type="dxa"/>
          </w:tcPr>
          <w:p w14:paraId="2769B3BF" w14:textId="77777777" w:rsidR="00DE5B66" w:rsidRDefault="00DE5B66" w:rsidP="00DE5B66">
            <w:pPr>
              <w:pStyle w:val="TableParagraph"/>
              <w:ind w:left="214"/>
            </w:pPr>
            <w:r>
              <w:t>Research Group Leader, CSIRO</w:t>
            </w:r>
          </w:p>
        </w:tc>
      </w:tr>
      <w:tr w:rsidR="00DE5B66" w14:paraId="2D73F870" w14:textId="77777777" w:rsidTr="00D31232">
        <w:trPr>
          <w:trHeight w:val="517"/>
        </w:trPr>
        <w:tc>
          <w:tcPr>
            <w:tcW w:w="1714" w:type="dxa"/>
          </w:tcPr>
          <w:p w14:paraId="273E79E5" w14:textId="6A7DBCB5" w:rsidR="00DE5B66" w:rsidRDefault="00DE5B66" w:rsidP="00DE5B66">
            <w:pPr>
              <w:pStyle w:val="TableParagraph"/>
            </w:pPr>
            <w:r>
              <w:t xml:space="preserve">2016 - </w:t>
            </w:r>
            <w:r w:rsidR="00F434C2">
              <w:t>201</w:t>
            </w:r>
            <w:r w:rsidR="00CD29E8">
              <w:t>9</w:t>
            </w:r>
          </w:p>
        </w:tc>
        <w:tc>
          <w:tcPr>
            <w:tcW w:w="7572" w:type="dxa"/>
          </w:tcPr>
          <w:p w14:paraId="22D701FC" w14:textId="77777777" w:rsidR="00DE5B66" w:rsidRDefault="00DE5B66" w:rsidP="00DE5B66">
            <w:pPr>
              <w:pStyle w:val="TableParagraph"/>
              <w:ind w:left="214"/>
            </w:pPr>
            <w:r>
              <w:t>Team Leader, CSIRO</w:t>
            </w:r>
          </w:p>
        </w:tc>
      </w:tr>
      <w:tr w:rsidR="00DE5B66" w14:paraId="02E75244" w14:textId="77777777" w:rsidTr="00D31232">
        <w:trPr>
          <w:trHeight w:val="517"/>
        </w:trPr>
        <w:tc>
          <w:tcPr>
            <w:tcW w:w="1714" w:type="dxa"/>
          </w:tcPr>
          <w:p w14:paraId="550EBD00" w14:textId="77777777" w:rsidR="00DE5B66" w:rsidRDefault="00DE5B66" w:rsidP="00DE5B66">
            <w:pPr>
              <w:pStyle w:val="TableParagraph"/>
            </w:pPr>
            <w:r>
              <w:t>2011 - 2013</w:t>
            </w:r>
          </w:p>
        </w:tc>
        <w:tc>
          <w:tcPr>
            <w:tcW w:w="7572" w:type="dxa"/>
          </w:tcPr>
          <w:p w14:paraId="31757A73" w14:textId="77777777" w:rsidR="00DE5B66" w:rsidRDefault="00DE5B66" w:rsidP="00DE5B66">
            <w:pPr>
              <w:pStyle w:val="TableParagraph"/>
              <w:ind w:left="214"/>
            </w:pPr>
            <w:r>
              <w:t>Team leader, CSIRO</w:t>
            </w:r>
          </w:p>
        </w:tc>
      </w:tr>
      <w:tr w:rsidR="00DE5B66" w14:paraId="50EA7EFA" w14:textId="77777777" w:rsidTr="00D31232">
        <w:trPr>
          <w:trHeight w:val="517"/>
        </w:trPr>
        <w:tc>
          <w:tcPr>
            <w:tcW w:w="1714" w:type="dxa"/>
          </w:tcPr>
          <w:p w14:paraId="7F4BAEED" w14:textId="77777777" w:rsidR="00DE5B66" w:rsidRDefault="00DE5B66" w:rsidP="00DE5B66">
            <w:pPr>
              <w:pStyle w:val="TableParagraph"/>
            </w:pPr>
            <w:r>
              <w:t>2012 - 2014</w:t>
            </w:r>
          </w:p>
        </w:tc>
        <w:tc>
          <w:tcPr>
            <w:tcW w:w="7572" w:type="dxa"/>
          </w:tcPr>
          <w:p w14:paraId="1582AB18" w14:textId="77777777" w:rsidR="00DE5B66" w:rsidRDefault="00DE5B66" w:rsidP="00DE5B66">
            <w:pPr>
              <w:pStyle w:val="TableParagraph"/>
              <w:ind w:left="214"/>
            </w:pPr>
            <w:r>
              <w:t>Stream Leader, CSIRO</w:t>
            </w:r>
          </w:p>
        </w:tc>
      </w:tr>
      <w:tr w:rsidR="00DE5B66" w14:paraId="05F509F0" w14:textId="77777777" w:rsidTr="00D31232">
        <w:trPr>
          <w:trHeight w:val="517"/>
        </w:trPr>
        <w:tc>
          <w:tcPr>
            <w:tcW w:w="1714" w:type="dxa"/>
          </w:tcPr>
          <w:p w14:paraId="4F160CB1" w14:textId="77777777" w:rsidR="00DE5B66" w:rsidRDefault="00DE5B66" w:rsidP="00DE5B66">
            <w:pPr>
              <w:pStyle w:val="TableParagraph"/>
            </w:pPr>
            <w:r>
              <w:t>2017 - present</w:t>
            </w:r>
          </w:p>
        </w:tc>
        <w:tc>
          <w:tcPr>
            <w:tcW w:w="7572" w:type="dxa"/>
          </w:tcPr>
          <w:p w14:paraId="1BF1D445" w14:textId="77777777" w:rsidR="00DE5B66" w:rsidRDefault="00DE5B66" w:rsidP="00DE5B66">
            <w:pPr>
              <w:pStyle w:val="TableParagraph"/>
              <w:ind w:left="214"/>
            </w:pPr>
            <w:r>
              <w:t>Lead Scientist, Particles and Multiphase Atmospheric Chemistry (PMAC)</w:t>
            </w:r>
          </w:p>
          <w:p w14:paraId="2769191C" w14:textId="77777777" w:rsidR="00DE5B66" w:rsidRDefault="00DE5B66" w:rsidP="00DE5B66">
            <w:pPr>
              <w:pStyle w:val="TableParagraph"/>
              <w:spacing w:line="240" w:lineRule="auto"/>
              <w:ind w:left="214"/>
            </w:pPr>
            <w:r>
              <w:t>Program, Cape Grim Monitoring Station</w:t>
            </w:r>
          </w:p>
        </w:tc>
      </w:tr>
      <w:tr w:rsidR="00DE5B66" w14:paraId="5769BA35" w14:textId="77777777" w:rsidTr="00D31232">
        <w:trPr>
          <w:trHeight w:val="517"/>
        </w:trPr>
        <w:tc>
          <w:tcPr>
            <w:tcW w:w="1714" w:type="dxa"/>
          </w:tcPr>
          <w:p w14:paraId="248AE999" w14:textId="77777777" w:rsidR="00DE5B66" w:rsidRDefault="00DE5B66" w:rsidP="00DE5B66">
            <w:pPr>
              <w:pStyle w:val="TableParagraph"/>
            </w:pPr>
            <w:r>
              <w:t>2011 - 2017</w:t>
            </w:r>
          </w:p>
        </w:tc>
        <w:tc>
          <w:tcPr>
            <w:tcW w:w="7572" w:type="dxa"/>
          </w:tcPr>
          <w:p w14:paraId="003048E9" w14:textId="77777777" w:rsidR="00DE5B66" w:rsidRDefault="00DE5B66" w:rsidP="00DE5B66">
            <w:pPr>
              <w:pStyle w:val="TableParagraph"/>
              <w:ind w:left="214"/>
            </w:pPr>
            <w:r>
              <w:t>Lead Scientist, Particles Program, Cape Grim Monitoring Station</w:t>
            </w:r>
          </w:p>
        </w:tc>
      </w:tr>
      <w:tr w:rsidR="00DE5B66" w14:paraId="5EAF2E6B" w14:textId="77777777" w:rsidTr="00D31232">
        <w:trPr>
          <w:trHeight w:val="517"/>
        </w:trPr>
        <w:tc>
          <w:tcPr>
            <w:tcW w:w="1714" w:type="dxa"/>
          </w:tcPr>
          <w:p w14:paraId="0E195980" w14:textId="77777777" w:rsidR="00DE5B66" w:rsidRDefault="00DE5B66" w:rsidP="00DE5B66">
            <w:pPr>
              <w:pStyle w:val="TableParagraph"/>
            </w:pPr>
            <w:r>
              <w:t>2005 - 2017</w:t>
            </w:r>
          </w:p>
        </w:tc>
        <w:tc>
          <w:tcPr>
            <w:tcW w:w="7572" w:type="dxa"/>
          </w:tcPr>
          <w:p w14:paraId="7D8B47FB" w14:textId="77777777" w:rsidR="00DE5B66" w:rsidRDefault="00DE5B66" w:rsidP="00DE5B66">
            <w:pPr>
              <w:pStyle w:val="TableParagraph"/>
              <w:ind w:left="214"/>
            </w:pPr>
            <w:r>
              <w:t>Lead Scientist, Multiphase Atmospheric Chemistry Program, Cape Grim</w:t>
            </w:r>
          </w:p>
          <w:p w14:paraId="63556922" w14:textId="77777777" w:rsidR="00DE5B66" w:rsidRDefault="00DE5B66" w:rsidP="00DE5B66">
            <w:pPr>
              <w:pStyle w:val="TableParagraph"/>
              <w:spacing w:line="240" w:lineRule="auto"/>
              <w:ind w:left="214"/>
            </w:pPr>
            <w:r>
              <w:t>Monitoring Station</w:t>
            </w:r>
          </w:p>
        </w:tc>
      </w:tr>
    </w:tbl>
    <w:p w14:paraId="01949C63" w14:textId="77777777" w:rsidR="00A729C7" w:rsidRDefault="00A729C7">
      <w:pPr>
        <w:pStyle w:val="BodyText"/>
        <w:spacing w:before="4"/>
        <w:ind w:left="0" w:firstLine="0"/>
      </w:pPr>
    </w:p>
    <w:p w14:paraId="3D402974" w14:textId="77777777" w:rsidR="00A729C7" w:rsidRDefault="00A13C40">
      <w:pPr>
        <w:pStyle w:val="BodyText"/>
        <w:spacing w:after="43"/>
        <w:ind w:left="314" w:firstLine="0"/>
      </w:pPr>
      <w:r>
        <w:rPr>
          <w:u w:val="single"/>
        </w:rPr>
        <w:t>Committees</w:t>
      </w: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5"/>
        <w:gridCol w:w="7312"/>
      </w:tblGrid>
      <w:tr w:rsidR="00A746A1" w14:paraId="0D9E2664" w14:textId="77777777">
        <w:trPr>
          <w:trHeight w:hRule="exact" w:val="513"/>
        </w:trPr>
        <w:tc>
          <w:tcPr>
            <w:tcW w:w="1775" w:type="dxa"/>
          </w:tcPr>
          <w:p w14:paraId="08A9695A" w14:textId="18F27A69" w:rsidR="00A746A1" w:rsidRDefault="00A746A1">
            <w:pPr>
              <w:pStyle w:val="TableParagraph"/>
              <w:spacing w:line="224" w:lineRule="exact"/>
            </w:pPr>
            <w:r>
              <w:t>2020 to present</w:t>
            </w:r>
          </w:p>
        </w:tc>
        <w:tc>
          <w:tcPr>
            <w:tcW w:w="7312" w:type="dxa"/>
          </w:tcPr>
          <w:p w14:paraId="663B57A4" w14:textId="4C8C8F7F" w:rsidR="00A746A1" w:rsidRDefault="00DE5B66">
            <w:pPr>
              <w:pStyle w:val="TableParagraph"/>
              <w:spacing w:line="224" w:lineRule="exact"/>
              <w:ind w:left="153"/>
            </w:pPr>
            <w:r>
              <w:t xml:space="preserve">Member of the National Committee for Antarctic Research </w:t>
            </w:r>
          </w:p>
        </w:tc>
      </w:tr>
      <w:tr w:rsidR="00A729C7" w14:paraId="396F1542" w14:textId="77777777">
        <w:trPr>
          <w:trHeight w:hRule="exact" w:val="513"/>
        </w:trPr>
        <w:tc>
          <w:tcPr>
            <w:tcW w:w="1775" w:type="dxa"/>
          </w:tcPr>
          <w:p w14:paraId="6183166A" w14:textId="77777777" w:rsidR="00A729C7" w:rsidRDefault="00A13C40">
            <w:pPr>
              <w:pStyle w:val="TableParagraph"/>
              <w:spacing w:line="224" w:lineRule="exact"/>
            </w:pPr>
            <w:r>
              <w:t>2014 to present</w:t>
            </w:r>
          </w:p>
        </w:tc>
        <w:tc>
          <w:tcPr>
            <w:tcW w:w="7312" w:type="dxa"/>
          </w:tcPr>
          <w:p w14:paraId="7CFFCC8D" w14:textId="77777777" w:rsidR="00A729C7" w:rsidRDefault="00A13C40">
            <w:pPr>
              <w:pStyle w:val="TableParagraph"/>
              <w:spacing w:line="224" w:lineRule="exact"/>
              <w:ind w:left="153"/>
            </w:pPr>
            <w:r>
              <w:t>Member of the WMO Pollution and Atmospheric Chemistry Scientific Steering</w:t>
            </w:r>
          </w:p>
          <w:p w14:paraId="7C573A93" w14:textId="77777777" w:rsidR="00A729C7" w:rsidRDefault="00A13C40">
            <w:pPr>
              <w:pStyle w:val="TableParagraph"/>
              <w:spacing w:line="240" w:lineRule="auto"/>
              <w:ind w:left="153"/>
            </w:pPr>
            <w:r>
              <w:t>Committee (EPAC SSC)</w:t>
            </w:r>
          </w:p>
        </w:tc>
      </w:tr>
      <w:tr w:rsidR="00A729C7" w14:paraId="4F1711C2" w14:textId="77777777">
        <w:trPr>
          <w:trHeight w:hRule="exact" w:val="269"/>
        </w:trPr>
        <w:tc>
          <w:tcPr>
            <w:tcW w:w="1775" w:type="dxa"/>
          </w:tcPr>
          <w:p w14:paraId="758F688E" w14:textId="77777777" w:rsidR="00A729C7" w:rsidRDefault="00A13C40">
            <w:pPr>
              <w:pStyle w:val="TableParagraph"/>
            </w:pPr>
            <w:r>
              <w:lastRenderedPageBreak/>
              <w:t>2006 to present</w:t>
            </w:r>
          </w:p>
        </w:tc>
        <w:tc>
          <w:tcPr>
            <w:tcW w:w="7312" w:type="dxa"/>
          </w:tcPr>
          <w:p w14:paraId="19AAF8CA" w14:textId="77777777" w:rsidR="00A729C7" w:rsidRDefault="00A13C40">
            <w:pPr>
              <w:pStyle w:val="TableParagraph"/>
              <w:ind w:left="153"/>
            </w:pPr>
            <w:r>
              <w:t>Commission for Atmospheric Chemistry and Global Pollution (ICACGP)</w:t>
            </w:r>
          </w:p>
        </w:tc>
      </w:tr>
      <w:tr w:rsidR="00A729C7" w14:paraId="43B43255" w14:textId="77777777">
        <w:trPr>
          <w:trHeight w:hRule="exact" w:val="269"/>
        </w:trPr>
        <w:tc>
          <w:tcPr>
            <w:tcW w:w="1775" w:type="dxa"/>
          </w:tcPr>
          <w:p w14:paraId="4311180B" w14:textId="77777777" w:rsidR="00A729C7" w:rsidRDefault="00A13C40">
            <w:pPr>
              <w:pStyle w:val="TableParagraph"/>
            </w:pPr>
            <w:r>
              <w:t>2010 to 2016</w:t>
            </w:r>
          </w:p>
        </w:tc>
        <w:tc>
          <w:tcPr>
            <w:tcW w:w="7312" w:type="dxa"/>
          </w:tcPr>
          <w:p w14:paraId="01D42C4D" w14:textId="77777777" w:rsidR="00A729C7" w:rsidRDefault="00A13C40">
            <w:pPr>
              <w:pStyle w:val="TableParagraph"/>
              <w:ind w:left="153"/>
            </w:pPr>
            <w:r>
              <w:t>Member of the RV Investigator Technical Advisory Group</w:t>
            </w:r>
          </w:p>
        </w:tc>
      </w:tr>
      <w:tr w:rsidR="00A729C7" w14:paraId="62386AD5" w14:textId="77777777">
        <w:trPr>
          <w:trHeight w:hRule="exact" w:val="536"/>
        </w:trPr>
        <w:tc>
          <w:tcPr>
            <w:tcW w:w="1775" w:type="dxa"/>
          </w:tcPr>
          <w:p w14:paraId="72FBAEBC" w14:textId="77777777" w:rsidR="00A729C7" w:rsidRDefault="00A13C40">
            <w:pPr>
              <w:pStyle w:val="TableParagraph"/>
            </w:pPr>
            <w:r>
              <w:t>2007 to 2009</w:t>
            </w:r>
          </w:p>
        </w:tc>
        <w:tc>
          <w:tcPr>
            <w:tcW w:w="7312" w:type="dxa"/>
          </w:tcPr>
          <w:p w14:paraId="3C6B5A8F" w14:textId="77777777" w:rsidR="00A729C7" w:rsidRDefault="00A13C40">
            <w:pPr>
              <w:pStyle w:val="TableParagraph"/>
              <w:ind w:left="153"/>
            </w:pPr>
            <w:r>
              <w:t>Member of the Air Quality Working Group of the Environment Protection and</w:t>
            </w:r>
          </w:p>
          <w:p w14:paraId="7D7DE7F4" w14:textId="77777777" w:rsidR="00A729C7" w:rsidRDefault="00A13C40">
            <w:pPr>
              <w:pStyle w:val="TableParagraph"/>
              <w:spacing w:line="268" w:lineRule="exact"/>
              <w:ind w:left="153"/>
            </w:pPr>
            <w:r>
              <w:t>Heritage Council</w:t>
            </w:r>
          </w:p>
        </w:tc>
      </w:tr>
      <w:tr w:rsidR="00A729C7" w14:paraId="286548CB" w14:textId="77777777">
        <w:trPr>
          <w:trHeight w:hRule="exact" w:val="269"/>
        </w:trPr>
        <w:tc>
          <w:tcPr>
            <w:tcW w:w="1775" w:type="dxa"/>
          </w:tcPr>
          <w:p w14:paraId="29675C80" w14:textId="77777777" w:rsidR="00A729C7" w:rsidRDefault="00A13C40">
            <w:pPr>
              <w:pStyle w:val="TableParagraph"/>
            </w:pPr>
            <w:r>
              <w:t>2005 to 2015</w:t>
            </w:r>
          </w:p>
        </w:tc>
        <w:tc>
          <w:tcPr>
            <w:tcW w:w="7312" w:type="dxa"/>
          </w:tcPr>
          <w:p w14:paraId="7D545C49" w14:textId="77777777" w:rsidR="00A729C7" w:rsidRDefault="00A13C40">
            <w:pPr>
              <w:pStyle w:val="TableParagraph"/>
              <w:ind w:left="153"/>
            </w:pPr>
            <w:r>
              <w:t>Env-007 Australian Standards Committee Member</w:t>
            </w:r>
          </w:p>
        </w:tc>
      </w:tr>
      <w:tr w:rsidR="00A729C7" w14:paraId="6A0EA72A" w14:textId="77777777">
        <w:trPr>
          <w:trHeight w:hRule="exact" w:val="269"/>
        </w:trPr>
        <w:tc>
          <w:tcPr>
            <w:tcW w:w="1775" w:type="dxa"/>
          </w:tcPr>
          <w:p w14:paraId="50A6595B" w14:textId="77777777" w:rsidR="00A729C7" w:rsidRDefault="00A13C40">
            <w:pPr>
              <w:pStyle w:val="TableParagraph"/>
            </w:pPr>
            <w:r>
              <w:t>2004 to 2014</w:t>
            </w:r>
          </w:p>
        </w:tc>
        <w:tc>
          <w:tcPr>
            <w:tcW w:w="7312" w:type="dxa"/>
          </w:tcPr>
          <w:p w14:paraId="18BEC816" w14:textId="77777777" w:rsidR="00A729C7" w:rsidRDefault="00A13C40">
            <w:pPr>
              <w:pStyle w:val="TableParagraph"/>
              <w:ind w:left="153"/>
            </w:pPr>
            <w:r>
              <w:t>NATA technical assessor</w:t>
            </w:r>
          </w:p>
        </w:tc>
      </w:tr>
      <w:tr w:rsidR="00A729C7" w14:paraId="6C28F230" w14:textId="77777777">
        <w:trPr>
          <w:trHeight w:hRule="exact" w:val="513"/>
        </w:trPr>
        <w:tc>
          <w:tcPr>
            <w:tcW w:w="1775" w:type="dxa"/>
          </w:tcPr>
          <w:p w14:paraId="4F2FF8C8" w14:textId="77777777" w:rsidR="00A729C7" w:rsidRDefault="00A13C40">
            <w:pPr>
              <w:pStyle w:val="TableParagraph"/>
            </w:pPr>
            <w:r>
              <w:t>2010 to 2016</w:t>
            </w:r>
          </w:p>
        </w:tc>
        <w:tc>
          <w:tcPr>
            <w:tcW w:w="7312" w:type="dxa"/>
          </w:tcPr>
          <w:p w14:paraId="7E67FA87" w14:textId="77777777" w:rsidR="00A729C7" w:rsidRDefault="00A13C40">
            <w:pPr>
              <w:pStyle w:val="TableParagraph"/>
              <w:ind w:left="153"/>
            </w:pPr>
            <w:r>
              <w:t>Science Steering Committee Member for International Global Atmospheric</w:t>
            </w:r>
          </w:p>
          <w:p w14:paraId="76030021" w14:textId="77777777" w:rsidR="00A729C7" w:rsidRDefault="00A13C40">
            <w:pPr>
              <w:pStyle w:val="TableParagraph"/>
              <w:spacing w:line="240" w:lineRule="auto"/>
              <w:ind w:left="153"/>
            </w:pPr>
            <w:r>
              <w:t>Chemistry Project (IGAC)</w:t>
            </w:r>
          </w:p>
        </w:tc>
      </w:tr>
    </w:tbl>
    <w:p w14:paraId="38A13A18" w14:textId="77777777" w:rsidR="00A729C7" w:rsidRDefault="00A729C7">
      <w:pPr>
        <w:pStyle w:val="BodyText"/>
        <w:spacing w:before="10"/>
        <w:ind w:left="0" w:firstLine="0"/>
      </w:pPr>
    </w:p>
    <w:p w14:paraId="1C3E7E91" w14:textId="77777777" w:rsidR="00A729C7" w:rsidRDefault="00A13C40">
      <w:pPr>
        <w:pStyle w:val="BodyText"/>
        <w:spacing w:before="55"/>
        <w:ind w:left="114" w:firstLine="0"/>
      </w:pPr>
      <w:r>
        <w:rPr>
          <w:u w:val="single"/>
        </w:rPr>
        <w:t>Awards</w:t>
      </w:r>
    </w:p>
    <w:p w14:paraId="248A3DF8" w14:textId="77777777" w:rsidR="00A729C7" w:rsidRDefault="00A729C7">
      <w:pPr>
        <w:pStyle w:val="BodyText"/>
        <w:spacing w:before="11"/>
        <w:ind w:left="0" w:firstLine="0"/>
        <w:rPr>
          <w:sz w:val="15"/>
        </w:rPr>
      </w:pPr>
    </w:p>
    <w:p w14:paraId="66781CE5" w14:textId="77777777" w:rsidR="00A729C7" w:rsidRDefault="00A13C40">
      <w:pPr>
        <w:pStyle w:val="ListParagraph"/>
        <w:numPr>
          <w:ilvl w:val="0"/>
          <w:numId w:val="2"/>
        </w:numPr>
        <w:tabs>
          <w:tab w:val="left" w:pos="473"/>
          <w:tab w:val="left" w:pos="474"/>
        </w:tabs>
        <w:spacing w:before="68" w:line="268" w:lineRule="exact"/>
        <w:ind w:right="171"/>
      </w:pPr>
      <w:r>
        <w:t>2019 Clean Air Achievement Award from the Clean Air Society of Australia and New Zealand Werner Strauss Clean Air Achievement</w:t>
      </w:r>
      <w:r>
        <w:rPr>
          <w:spacing w:val="-11"/>
        </w:rPr>
        <w:t xml:space="preserve"> </w:t>
      </w:r>
      <w:r>
        <w:t>Award</w:t>
      </w:r>
    </w:p>
    <w:p w14:paraId="28F97A2C" w14:textId="77777777" w:rsidR="00A729C7" w:rsidRDefault="00A13C40">
      <w:pPr>
        <w:pStyle w:val="ListParagraph"/>
        <w:numPr>
          <w:ilvl w:val="0"/>
          <w:numId w:val="2"/>
        </w:numPr>
        <w:tabs>
          <w:tab w:val="left" w:pos="473"/>
          <w:tab w:val="left" w:pos="474"/>
        </w:tabs>
        <w:spacing w:line="270" w:lineRule="exact"/>
        <w:ind w:right="435"/>
      </w:pPr>
      <w:r>
        <w:t>2016 Clean Air Achievement Award from the Clean Air Society of Australia and New Zealand for making a significant</w:t>
      </w:r>
      <w:r>
        <w:rPr>
          <w:spacing w:val="-5"/>
        </w:rPr>
        <w:t xml:space="preserve"> </w:t>
      </w:r>
      <w:r>
        <w:t>contribution</w:t>
      </w:r>
      <w:r>
        <w:rPr>
          <w:spacing w:val="-4"/>
        </w:rPr>
        <w:t xml:space="preserve"> </w:t>
      </w:r>
      <w:r>
        <w:t>to</w:t>
      </w:r>
      <w:r>
        <w:rPr>
          <w:spacing w:val="-4"/>
        </w:rPr>
        <w:t xml:space="preserve"> </w:t>
      </w:r>
      <w:r>
        <w:t>achieving</w:t>
      </w:r>
      <w:r>
        <w:rPr>
          <w:spacing w:val="-4"/>
        </w:rPr>
        <w:t xml:space="preserve"> </w:t>
      </w:r>
      <w:r>
        <w:t>improvements</w:t>
      </w:r>
      <w:r>
        <w:rPr>
          <w:spacing w:val="-4"/>
        </w:rPr>
        <w:t xml:space="preserve"> </w:t>
      </w:r>
      <w:r>
        <w:t>in</w:t>
      </w:r>
      <w:r>
        <w:rPr>
          <w:spacing w:val="-5"/>
        </w:rPr>
        <w:t xml:space="preserve"> </w:t>
      </w:r>
      <w:r>
        <w:t>the</w:t>
      </w:r>
      <w:r>
        <w:rPr>
          <w:spacing w:val="-4"/>
        </w:rPr>
        <w:t xml:space="preserve"> </w:t>
      </w:r>
      <w:r>
        <w:t>quality</w:t>
      </w:r>
      <w:r>
        <w:rPr>
          <w:spacing w:val="-4"/>
        </w:rPr>
        <w:t xml:space="preserve"> </w:t>
      </w:r>
      <w:r>
        <w:t>of</w:t>
      </w:r>
      <w:r>
        <w:rPr>
          <w:spacing w:val="-5"/>
        </w:rPr>
        <w:t xml:space="preserve"> </w:t>
      </w:r>
      <w:r>
        <w:t>the</w:t>
      </w:r>
      <w:r>
        <w:rPr>
          <w:spacing w:val="-4"/>
        </w:rPr>
        <w:t xml:space="preserve"> </w:t>
      </w:r>
      <w:r>
        <w:t>air</w:t>
      </w:r>
      <w:r>
        <w:rPr>
          <w:spacing w:val="-4"/>
        </w:rPr>
        <w:t xml:space="preserve"> </w:t>
      </w:r>
      <w:r>
        <w:t>environment.</w:t>
      </w:r>
    </w:p>
    <w:p w14:paraId="05D0C2EE" w14:textId="77777777" w:rsidR="00A729C7" w:rsidRDefault="00A13C40">
      <w:pPr>
        <w:pStyle w:val="ListParagraph"/>
        <w:numPr>
          <w:ilvl w:val="0"/>
          <w:numId w:val="2"/>
        </w:numPr>
        <w:tabs>
          <w:tab w:val="left" w:pos="474"/>
        </w:tabs>
        <w:spacing w:before="8" w:line="237" w:lineRule="auto"/>
        <w:ind w:right="430"/>
        <w:jc w:val="both"/>
      </w:pPr>
      <w:r>
        <w:t>2014 Certificate of Recognition from the Clean Air Society of Australia and New Zealand in recognition of significant</w:t>
      </w:r>
      <w:r>
        <w:rPr>
          <w:spacing w:val="-4"/>
        </w:rPr>
        <w:t xml:space="preserve"> </w:t>
      </w:r>
      <w:r>
        <w:t>contribution</w:t>
      </w:r>
      <w:r>
        <w:rPr>
          <w:spacing w:val="-3"/>
        </w:rPr>
        <w:t xml:space="preserve"> </w:t>
      </w:r>
      <w:r>
        <w:t>to</w:t>
      </w:r>
      <w:r>
        <w:rPr>
          <w:spacing w:val="-3"/>
        </w:rPr>
        <w:t xml:space="preserve"> </w:t>
      </w:r>
      <w:r>
        <w:t>the</w:t>
      </w:r>
      <w:r>
        <w:rPr>
          <w:spacing w:val="-4"/>
        </w:rPr>
        <w:t xml:space="preserve"> </w:t>
      </w:r>
      <w:r>
        <w:t>understanding</w:t>
      </w:r>
      <w:r>
        <w:rPr>
          <w:spacing w:val="-4"/>
        </w:rPr>
        <w:t xml:space="preserve"> </w:t>
      </w:r>
      <w:r>
        <w:t>of</w:t>
      </w:r>
      <w:r>
        <w:rPr>
          <w:spacing w:val="-4"/>
        </w:rPr>
        <w:t xml:space="preserve"> </w:t>
      </w:r>
      <w:r>
        <w:t>the</w:t>
      </w:r>
      <w:r>
        <w:rPr>
          <w:spacing w:val="-3"/>
        </w:rPr>
        <w:t xml:space="preserve"> </w:t>
      </w:r>
      <w:r>
        <w:t>air</w:t>
      </w:r>
      <w:r>
        <w:rPr>
          <w:spacing w:val="-4"/>
        </w:rPr>
        <w:t xml:space="preserve"> </w:t>
      </w:r>
      <w:r>
        <w:t>quality</w:t>
      </w:r>
      <w:r>
        <w:rPr>
          <w:spacing w:val="-2"/>
        </w:rPr>
        <w:t xml:space="preserve"> </w:t>
      </w:r>
      <w:r>
        <w:t>impacts</w:t>
      </w:r>
      <w:r>
        <w:rPr>
          <w:spacing w:val="-4"/>
        </w:rPr>
        <w:t xml:space="preserve"> </w:t>
      </w:r>
      <w:r>
        <w:t>of</w:t>
      </w:r>
      <w:r>
        <w:rPr>
          <w:spacing w:val="-4"/>
        </w:rPr>
        <w:t xml:space="preserve"> </w:t>
      </w:r>
      <w:r>
        <w:t>a</w:t>
      </w:r>
      <w:r>
        <w:rPr>
          <w:spacing w:val="-2"/>
        </w:rPr>
        <w:t xml:space="preserve"> </w:t>
      </w:r>
      <w:r>
        <w:t>major</w:t>
      </w:r>
      <w:r>
        <w:rPr>
          <w:spacing w:val="-4"/>
        </w:rPr>
        <w:t xml:space="preserve"> </w:t>
      </w:r>
      <w:r>
        <w:t>emergency</w:t>
      </w:r>
      <w:r>
        <w:rPr>
          <w:spacing w:val="-3"/>
        </w:rPr>
        <w:t xml:space="preserve"> </w:t>
      </w:r>
      <w:r>
        <w:t>on</w:t>
      </w:r>
      <w:r>
        <w:rPr>
          <w:spacing w:val="-4"/>
        </w:rPr>
        <w:t xml:space="preserve"> </w:t>
      </w:r>
      <w:r>
        <w:t>the</w:t>
      </w:r>
      <w:r>
        <w:rPr>
          <w:spacing w:val="-4"/>
        </w:rPr>
        <w:t xml:space="preserve"> </w:t>
      </w:r>
      <w:r>
        <w:t>local community and environment- Hazelwood Coal Mine Fire</w:t>
      </w:r>
      <w:r>
        <w:rPr>
          <w:spacing w:val="-21"/>
        </w:rPr>
        <w:t xml:space="preserve"> </w:t>
      </w:r>
      <w:r>
        <w:t>2014</w:t>
      </w:r>
    </w:p>
    <w:p w14:paraId="34D2C8E1" w14:textId="77777777" w:rsidR="00A729C7" w:rsidRDefault="00A13C40">
      <w:pPr>
        <w:pStyle w:val="ListParagraph"/>
        <w:numPr>
          <w:ilvl w:val="0"/>
          <w:numId w:val="2"/>
        </w:numPr>
        <w:tabs>
          <w:tab w:val="left" w:pos="473"/>
          <w:tab w:val="left" w:pos="474"/>
        </w:tabs>
      </w:pPr>
      <w:r>
        <w:t>2002 to 2004 Post-Doctoral Fellowship, Californian Institute of</w:t>
      </w:r>
      <w:r>
        <w:rPr>
          <w:spacing w:val="-29"/>
        </w:rPr>
        <w:t xml:space="preserve"> </w:t>
      </w:r>
      <w:r>
        <w:t>Technology</w:t>
      </w:r>
    </w:p>
    <w:p w14:paraId="15711DDB" w14:textId="77777777" w:rsidR="00A729C7" w:rsidRDefault="00A729C7">
      <w:pPr>
        <w:pStyle w:val="BodyText"/>
        <w:spacing w:before="5"/>
        <w:ind w:left="0" w:firstLine="0"/>
        <w:rPr>
          <w:sz w:val="21"/>
        </w:rPr>
      </w:pPr>
    </w:p>
    <w:p w14:paraId="2F93244A" w14:textId="77777777" w:rsidR="00A729C7" w:rsidRDefault="00A13C40">
      <w:pPr>
        <w:pStyle w:val="BodyText"/>
        <w:spacing w:line="266" w:lineRule="exact"/>
        <w:ind w:left="114" w:firstLine="0"/>
      </w:pPr>
      <w:r>
        <w:rPr>
          <w:u w:val="single"/>
        </w:rPr>
        <w:t>Invited Presentations</w:t>
      </w:r>
    </w:p>
    <w:p w14:paraId="3AE3FA88" w14:textId="77777777" w:rsidR="00A729C7" w:rsidRDefault="00A13C40">
      <w:pPr>
        <w:pStyle w:val="ListParagraph"/>
        <w:numPr>
          <w:ilvl w:val="0"/>
          <w:numId w:val="2"/>
        </w:numPr>
        <w:tabs>
          <w:tab w:val="left" w:pos="473"/>
          <w:tab w:val="left" w:pos="474"/>
        </w:tabs>
        <w:spacing w:before="1" w:line="235" w:lineRule="auto"/>
        <w:ind w:right="740"/>
      </w:pPr>
      <w:r>
        <w:t>2018 Keynote presentation at the 12</w:t>
      </w:r>
      <w:r>
        <w:rPr>
          <w:position w:val="8"/>
          <w:sz w:val="14"/>
        </w:rPr>
        <w:t xml:space="preserve">th </w:t>
      </w:r>
      <w:r>
        <w:t>Australian and NZ Aerosol Symposium, Queenstown NZ , 19-20 October</w:t>
      </w:r>
      <w:r>
        <w:rPr>
          <w:spacing w:val="-5"/>
        </w:rPr>
        <w:t xml:space="preserve"> </w:t>
      </w:r>
      <w:r>
        <w:t>2018</w:t>
      </w:r>
    </w:p>
    <w:p w14:paraId="570F1077" w14:textId="77777777" w:rsidR="00A729C7" w:rsidRDefault="00A13C40">
      <w:pPr>
        <w:pStyle w:val="ListParagraph"/>
        <w:numPr>
          <w:ilvl w:val="0"/>
          <w:numId w:val="2"/>
        </w:numPr>
        <w:tabs>
          <w:tab w:val="left" w:pos="473"/>
          <w:tab w:val="left" w:pos="474"/>
        </w:tabs>
        <w:spacing w:before="5" w:line="235" w:lineRule="auto"/>
        <w:ind w:right="204"/>
      </w:pPr>
      <w:r>
        <w:t>2018 Presentation at the EPA Victoria Workshop-Source Apportionment – why, what and how? Melbourne, 1-3 May</w:t>
      </w:r>
      <w:r>
        <w:rPr>
          <w:spacing w:val="-4"/>
        </w:rPr>
        <w:t xml:space="preserve"> </w:t>
      </w:r>
      <w:r>
        <w:t>2018</w:t>
      </w:r>
    </w:p>
    <w:p w14:paraId="77F795FF" w14:textId="77777777" w:rsidR="00A729C7" w:rsidRDefault="00A13C40">
      <w:pPr>
        <w:pStyle w:val="ListParagraph"/>
        <w:numPr>
          <w:ilvl w:val="0"/>
          <w:numId w:val="2"/>
        </w:numPr>
        <w:tabs>
          <w:tab w:val="left" w:pos="473"/>
          <w:tab w:val="left" w:pos="474"/>
        </w:tabs>
        <w:spacing w:before="7" w:line="232" w:lineRule="auto"/>
        <w:ind w:right="251"/>
      </w:pPr>
      <w:r>
        <w:t>2017 Keynote presentation at the 23rd Biennial International Clean Air and Environment Conference of the Clean Air Society of Australia and New Zealand, Brisbane, 15 – 18 October</w:t>
      </w:r>
      <w:r>
        <w:rPr>
          <w:spacing w:val="-32"/>
        </w:rPr>
        <w:t xml:space="preserve"> </w:t>
      </w:r>
      <w:r>
        <w:t>2017</w:t>
      </w:r>
    </w:p>
    <w:p w14:paraId="70423FA2" w14:textId="77777777" w:rsidR="00A729C7" w:rsidRDefault="00A13C40">
      <w:pPr>
        <w:pStyle w:val="ListParagraph"/>
        <w:numPr>
          <w:ilvl w:val="0"/>
          <w:numId w:val="2"/>
        </w:numPr>
        <w:tabs>
          <w:tab w:val="left" w:pos="473"/>
          <w:tab w:val="left" w:pos="474"/>
        </w:tabs>
        <w:spacing w:before="1" w:line="272" w:lineRule="exact"/>
      </w:pPr>
      <w:r>
        <w:t>2016</w:t>
      </w:r>
      <w:r>
        <w:rPr>
          <w:spacing w:val="-4"/>
        </w:rPr>
        <w:t xml:space="preserve"> </w:t>
      </w:r>
      <w:r>
        <w:t>Plenary</w:t>
      </w:r>
      <w:r>
        <w:rPr>
          <w:spacing w:val="-3"/>
        </w:rPr>
        <w:t xml:space="preserve"> </w:t>
      </w:r>
      <w:r>
        <w:t>presentation</w:t>
      </w:r>
      <w:r>
        <w:rPr>
          <w:spacing w:val="-2"/>
        </w:rPr>
        <w:t xml:space="preserve"> </w:t>
      </w:r>
      <w:r>
        <w:t>at</w:t>
      </w:r>
      <w:r>
        <w:rPr>
          <w:spacing w:val="-4"/>
        </w:rPr>
        <w:t xml:space="preserve"> </w:t>
      </w:r>
      <w:r>
        <w:t>the</w:t>
      </w:r>
      <w:r>
        <w:rPr>
          <w:spacing w:val="-3"/>
        </w:rPr>
        <w:t xml:space="preserve"> </w:t>
      </w:r>
      <w:r>
        <w:t>13th</w:t>
      </w:r>
      <w:r>
        <w:rPr>
          <w:spacing w:val="-4"/>
        </w:rPr>
        <w:t xml:space="preserve"> </w:t>
      </w:r>
      <w:r>
        <w:t>iCACGP</w:t>
      </w:r>
      <w:r>
        <w:rPr>
          <w:spacing w:val="-4"/>
        </w:rPr>
        <w:t xml:space="preserve"> </w:t>
      </w:r>
      <w:r>
        <w:t>Quadrennial</w:t>
      </w:r>
      <w:r>
        <w:rPr>
          <w:spacing w:val="-3"/>
        </w:rPr>
        <w:t xml:space="preserve"> </w:t>
      </w:r>
      <w:r>
        <w:t>Symposium</w:t>
      </w:r>
      <w:r>
        <w:rPr>
          <w:spacing w:val="-3"/>
        </w:rPr>
        <w:t xml:space="preserve"> </w:t>
      </w:r>
      <w:r>
        <w:t>and</w:t>
      </w:r>
      <w:r>
        <w:rPr>
          <w:spacing w:val="-4"/>
        </w:rPr>
        <w:t xml:space="preserve"> </w:t>
      </w:r>
      <w:r>
        <w:t>13th</w:t>
      </w:r>
      <w:r>
        <w:rPr>
          <w:spacing w:val="-3"/>
        </w:rPr>
        <w:t xml:space="preserve"> </w:t>
      </w:r>
      <w:r>
        <w:t>IGAC</w:t>
      </w:r>
      <w:r>
        <w:rPr>
          <w:spacing w:val="-2"/>
        </w:rPr>
        <w:t xml:space="preserve"> </w:t>
      </w:r>
      <w:r>
        <w:t>Science</w:t>
      </w:r>
      <w:r>
        <w:rPr>
          <w:spacing w:val="-2"/>
        </w:rPr>
        <w:t xml:space="preserve"> </w:t>
      </w:r>
      <w:r>
        <w:t>Conference,</w:t>
      </w:r>
    </w:p>
    <w:p w14:paraId="38902E8D" w14:textId="77777777" w:rsidR="00A729C7" w:rsidRDefault="00A13C40">
      <w:pPr>
        <w:pStyle w:val="BodyText"/>
        <w:spacing w:line="265" w:lineRule="exact"/>
        <w:ind w:firstLine="0"/>
      </w:pPr>
      <w:r>
        <w:t>Natal Brazil, 22-26 September 2014</w:t>
      </w:r>
    </w:p>
    <w:p w14:paraId="0E56A514" w14:textId="77777777" w:rsidR="00A729C7" w:rsidRDefault="00A13C40">
      <w:pPr>
        <w:pStyle w:val="ListParagraph"/>
        <w:numPr>
          <w:ilvl w:val="0"/>
          <w:numId w:val="2"/>
        </w:numPr>
        <w:tabs>
          <w:tab w:val="left" w:pos="473"/>
          <w:tab w:val="left" w:pos="474"/>
        </w:tabs>
        <w:spacing w:before="5" w:line="235" w:lineRule="auto"/>
        <w:ind w:right="325"/>
      </w:pPr>
      <w:r>
        <w:t>2016 Presentation to Early Career Researchers at the 13th iCACGP Quadrennial Symposium and 13th IGAC Science Conference, Natal Brazil, 22-26 September</w:t>
      </w:r>
      <w:r>
        <w:rPr>
          <w:spacing w:val="-26"/>
        </w:rPr>
        <w:t xml:space="preserve"> </w:t>
      </w:r>
      <w:r>
        <w:t>2014</w:t>
      </w:r>
    </w:p>
    <w:p w14:paraId="2D07992E" w14:textId="77777777" w:rsidR="00A729C7" w:rsidRDefault="00A13C40">
      <w:pPr>
        <w:pStyle w:val="ListParagraph"/>
        <w:numPr>
          <w:ilvl w:val="0"/>
          <w:numId w:val="2"/>
        </w:numPr>
        <w:tabs>
          <w:tab w:val="left" w:pos="473"/>
          <w:tab w:val="left" w:pos="474"/>
        </w:tabs>
        <w:spacing w:before="4" w:line="235" w:lineRule="auto"/>
        <w:ind w:right="441"/>
      </w:pPr>
      <w:r>
        <w:t>2016 Pearman Lecture Celebrating 40 years at Cape Grim, Melbourne, 5 April 2016 with Paul Fraser, Paul Krummel and Ian</w:t>
      </w:r>
      <w:r>
        <w:rPr>
          <w:spacing w:val="-5"/>
        </w:rPr>
        <w:t xml:space="preserve"> </w:t>
      </w:r>
      <w:r>
        <w:t>Galbally</w:t>
      </w:r>
    </w:p>
    <w:p w14:paraId="178C33EF" w14:textId="77777777" w:rsidR="00A729C7" w:rsidRDefault="00A13C40">
      <w:pPr>
        <w:pStyle w:val="ListParagraph"/>
        <w:numPr>
          <w:ilvl w:val="0"/>
          <w:numId w:val="2"/>
        </w:numPr>
        <w:tabs>
          <w:tab w:val="left" w:pos="473"/>
          <w:tab w:val="left" w:pos="474"/>
        </w:tabs>
        <w:spacing w:before="1" w:line="272" w:lineRule="exact"/>
      </w:pPr>
      <w:r>
        <w:t>2015</w:t>
      </w:r>
      <w:r>
        <w:rPr>
          <w:spacing w:val="-4"/>
        </w:rPr>
        <w:t xml:space="preserve"> </w:t>
      </w:r>
      <w:r>
        <w:t>Pearman</w:t>
      </w:r>
      <w:r>
        <w:rPr>
          <w:spacing w:val="-4"/>
        </w:rPr>
        <w:t xml:space="preserve"> </w:t>
      </w:r>
      <w:r>
        <w:t>Lecture</w:t>
      </w:r>
      <w:r>
        <w:rPr>
          <w:spacing w:val="-2"/>
        </w:rPr>
        <w:t xml:space="preserve"> </w:t>
      </w:r>
      <w:r>
        <w:t>Aerosol,</w:t>
      </w:r>
      <w:r>
        <w:rPr>
          <w:spacing w:val="-4"/>
        </w:rPr>
        <w:t xml:space="preserve"> </w:t>
      </w:r>
      <w:r>
        <w:t>Clouds</w:t>
      </w:r>
      <w:r>
        <w:rPr>
          <w:spacing w:val="-4"/>
        </w:rPr>
        <w:t xml:space="preserve"> </w:t>
      </w:r>
      <w:r>
        <w:t>and</w:t>
      </w:r>
      <w:r>
        <w:rPr>
          <w:spacing w:val="-4"/>
        </w:rPr>
        <w:t xml:space="preserve"> </w:t>
      </w:r>
      <w:r>
        <w:t>the</w:t>
      </w:r>
      <w:r>
        <w:rPr>
          <w:spacing w:val="-3"/>
        </w:rPr>
        <w:t xml:space="preserve"> </w:t>
      </w:r>
      <w:r>
        <w:t>Southern</w:t>
      </w:r>
      <w:r>
        <w:rPr>
          <w:spacing w:val="-3"/>
        </w:rPr>
        <w:t xml:space="preserve"> </w:t>
      </w:r>
      <w:r>
        <w:t>Ocean</w:t>
      </w:r>
      <w:r>
        <w:rPr>
          <w:spacing w:val="-2"/>
        </w:rPr>
        <w:t xml:space="preserve"> </w:t>
      </w:r>
      <w:r>
        <w:t>-</w:t>
      </w:r>
      <w:r>
        <w:rPr>
          <w:spacing w:val="-3"/>
        </w:rPr>
        <w:t xml:space="preserve"> </w:t>
      </w:r>
      <w:r>
        <w:t>the</w:t>
      </w:r>
      <w:r>
        <w:rPr>
          <w:spacing w:val="-4"/>
        </w:rPr>
        <w:t xml:space="preserve"> </w:t>
      </w:r>
      <w:r>
        <w:t>chemistry-climate</w:t>
      </w:r>
      <w:r>
        <w:rPr>
          <w:spacing w:val="-3"/>
        </w:rPr>
        <w:t xml:space="preserve"> </w:t>
      </w:r>
      <w:r>
        <w:t>research</w:t>
      </w:r>
      <w:r>
        <w:rPr>
          <w:spacing w:val="-4"/>
        </w:rPr>
        <w:t xml:space="preserve"> </w:t>
      </w:r>
      <w:r>
        <w:t>frontier,</w:t>
      </w:r>
    </w:p>
    <w:p w14:paraId="78B11078" w14:textId="77777777" w:rsidR="00A729C7" w:rsidRDefault="00A13C40">
      <w:pPr>
        <w:pStyle w:val="BodyText"/>
        <w:spacing w:line="265" w:lineRule="exact"/>
        <w:ind w:firstLine="0"/>
      </w:pPr>
      <w:r>
        <w:t>Melbourne, 1 May 2015</w:t>
      </w:r>
    </w:p>
    <w:p w14:paraId="3BD1B1B9" w14:textId="77777777" w:rsidR="00A729C7" w:rsidRDefault="00A13C40">
      <w:pPr>
        <w:pStyle w:val="ListParagraph"/>
        <w:numPr>
          <w:ilvl w:val="0"/>
          <w:numId w:val="2"/>
        </w:numPr>
        <w:tabs>
          <w:tab w:val="left" w:pos="473"/>
          <w:tab w:val="left" w:pos="474"/>
        </w:tabs>
        <w:spacing w:line="275" w:lineRule="exact"/>
      </w:pPr>
      <w:r>
        <w:t>2013 Presentation at the Advanced Air Quality Management Workshop, Sydney 7 September</w:t>
      </w:r>
      <w:r>
        <w:rPr>
          <w:spacing w:val="-31"/>
        </w:rPr>
        <w:t xml:space="preserve"> </w:t>
      </w:r>
      <w:r>
        <w:t>2013</w:t>
      </w:r>
    </w:p>
    <w:p w14:paraId="769BCFDC" w14:textId="77777777" w:rsidR="00A729C7" w:rsidRDefault="00A729C7">
      <w:pPr>
        <w:pStyle w:val="BodyText"/>
        <w:spacing w:before="5"/>
        <w:ind w:left="0" w:firstLine="0"/>
        <w:rPr>
          <w:sz w:val="21"/>
        </w:rPr>
      </w:pPr>
    </w:p>
    <w:p w14:paraId="528219F7" w14:textId="77777777" w:rsidR="00A729C7" w:rsidRDefault="00A13C40">
      <w:pPr>
        <w:pStyle w:val="BodyText"/>
        <w:ind w:left="114" w:firstLine="0"/>
      </w:pPr>
      <w:r>
        <w:rPr>
          <w:u w:val="single"/>
        </w:rPr>
        <w:t>Publications</w:t>
      </w:r>
    </w:p>
    <w:p w14:paraId="642AFA0F" w14:textId="0ECCE847" w:rsidR="00A729C7" w:rsidRDefault="00A13C40">
      <w:pPr>
        <w:pStyle w:val="BodyText"/>
        <w:ind w:left="114" w:right="341" w:firstLine="0"/>
      </w:pPr>
      <w:r>
        <w:t xml:space="preserve">Melita has authored or co-authored </w:t>
      </w:r>
      <w:r w:rsidR="00AA193E">
        <w:t>100</w:t>
      </w:r>
      <w:r>
        <w:t xml:space="preserve"> peer reviewed publications with over </w:t>
      </w:r>
      <w:r w:rsidR="00C22E55">
        <w:t>4</w:t>
      </w:r>
      <w:r w:rsidR="003769C9">
        <w:t>,200</w:t>
      </w:r>
      <w:r>
        <w:t xml:space="preserve"> citations and an average of </w:t>
      </w:r>
      <w:r w:rsidR="00D6367C">
        <w:t>4</w:t>
      </w:r>
      <w:r w:rsidR="00C0444B">
        <w:t>2</w:t>
      </w:r>
      <w:r>
        <w:t xml:space="preserve"> citations per paper. Melita has a H</w:t>
      </w:r>
      <w:r w:rsidR="006C379F">
        <w:t>-</w:t>
      </w:r>
      <w:r>
        <w:t xml:space="preserve">Index or </w:t>
      </w:r>
      <w:r w:rsidR="00C0444B">
        <w:t>31</w:t>
      </w:r>
      <w:r>
        <w:t xml:space="preserve"> (2</w:t>
      </w:r>
      <w:r w:rsidR="00C0444B">
        <w:t>3</w:t>
      </w:r>
      <w:r>
        <w:t xml:space="preserve">papers with </w:t>
      </w:r>
      <w:r w:rsidR="00C0444B">
        <w:t>30</w:t>
      </w:r>
      <w:r>
        <w:t xml:space="preserve"> or more citations – ISI Web of Science). Melita is also the author of over 75 client reports. Melita was the lead author for the Atmosphere Chapter of the 2016 </w:t>
      </w:r>
      <w:r w:rsidR="008547F3">
        <w:t>Australian State of the Environment and the co-lead author of the Air Quality Chapter for the 2021 Australian State of the Environment.</w:t>
      </w:r>
    </w:p>
    <w:p w14:paraId="5FC80FC7" w14:textId="77777777" w:rsidR="00A729C7" w:rsidRDefault="00A729C7">
      <w:pPr>
        <w:pStyle w:val="BodyText"/>
        <w:ind w:left="0" w:firstLine="0"/>
      </w:pPr>
    </w:p>
    <w:p w14:paraId="19122893" w14:textId="77777777" w:rsidR="00A729C7" w:rsidRDefault="00A13C40">
      <w:pPr>
        <w:pStyle w:val="BodyText"/>
        <w:ind w:left="114" w:firstLine="0"/>
      </w:pPr>
      <w:r>
        <w:rPr>
          <w:u w:val="single"/>
        </w:rPr>
        <w:t>Supervision</w:t>
      </w:r>
    </w:p>
    <w:p w14:paraId="68AB5CBA" w14:textId="5F67065D" w:rsidR="00A729C7" w:rsidRDefault="00A13C40">
      <w:pPr>
        <w:pStyle w:val="BodyText"/>
        <w:ind w:left="114" w:right="224" w:firstLine="0"/>
      </w:pPr>
      <w:r>
        <w:t xml:space="preserve">Melita has supervised/co-supervised 5 PhD and 2 BSc (hons) students to completion and 1 Postdoctoral Fellow. Melita </w:t>
      </w:r>
      <w:r w:rsidR="003F6289">
        <w:t xml:space="preserve">is currently </w:t>
      </w:r>
      <w:r>
        <w:t>supervis</w:t>
      </w:r>
      <w:r w:rsidR="003F6289">
        <w:t>ing 1 PhD student, 4 Masters Students and</w:t>
      </w:r>
      <w:r w:rsidR="002E7469">
        <w:t xml:space="preserve"> leads a Program consisting </w:t>
      </w:r>
      <w:r w:rsidR="0056654E">
        <w:t xml:space="preserve"> of </w:t>
      </w:r>
      <w:r w:rsidR="002E7469">
        <w:t>45</w:t>
      </w:r>
      <w:r>
        <w:t xml:space="preserve"> staff at CSIRO.</w:t>
      </w:r>
    </w:p>
    <w:p w14:paraId="111136CC" w14:textId="77777777" w:rsidR="00A729C7" w:rsidRDefault="00A729C7">
      <w:pPr>
        <w:pStyle w:val="BodyText"/>
        <w:spacing w:before="1"/>
        <w:ind w:left="0" w:firstLine="0"/>
      </w:pPr>
    </w:p>
    <w:p w14:paraId="16985C42" w14:textId="4187F7C2" w:rsidR="00EF6006" w:rsidRDefault="00EF6006" w:rsidP="00EF6006">
      <w:pPr>
        <w:tabs>
          <w:tab w:val="left" w:pos="473"/>
          <w:tab w:val="left" w:pos="474"/>
        </w:tabs>
        <w:spacing w:line="274" w:lineRule="exact"/>
      </w:pPr>
    </w:p>
    <w:p w14:paraId="18389CC1" w14:textId="4EE25255" w:rsidR="00773D95" w:rsidRDefault="00773D95" w:rsidP="00EF6006">
      <w:pPr>
        <w:tabs>
          <w:tab w:val="left" w:pos="473"/>
          <w:tab w:val="left" w:pos="474"/>
        </w:tabs>
        <w:spacing w:line="274" w:lineRule="exact"/>
      </w:pPr>
    </w:p>
    <w:p w14:paraId="5B7D65E3" w14:textId="77777777" w:rsidR="00773D95" w:rsidRDefault="00773D95" w:rsidP="00EF6006">
      <w:pPr>
        <w:tabs>
          <w:tab w:val="left" w:pos="473"/>
          <w:tab w:val="left" w:pos="474"/>
        </w:tabs>
        <w:spacing w:line="274" w:lineRule="exact"/>
      </w:pPr>
    </w:p>
    <w:p w14:paraId="6E180480" w14:textId="77777777" w:rsidR="00EF6006" w:rsidRDefault="00EF6006" w:rsidP="00EF6006">
      <w:pPr>
        <w:tabs>
          <w:tab w:val="left" w:pos="473"/>
          <w:tab w:val="left" w:pos="474"/>
        </w:tabs>
        <w:spacing w:line="274" w:lineRule="exact"/>
      </w:pPr>
    </w:p>
    <w:p w14:paraId="36620558" w14:textId="77777777" w:rsidR="00A729C7" w:rsidRDefault="00A13C40">
      <w:pPr>
        <w:pStyle w:val="BodyText"/>
        <w:spacing w:before="55"/>
        <w:ind w:left="114" w:firstLine="0"/>
      </w:pPr>
      <w:r>
        <w:rPr>
          <w:u w:val="single"/>
        </w:rPr>
        <w:lastRenderedPageBreak/>
        <w:t>Peer-Reviewed Publications</w:t>
      </w:r>
    </w:p>
    <w:p w14:paraId="6973D81C" w14:textId="77777777" w:rsidR="00A729C7" w:rsidRDefault="00A729C7">
      <w:pPr>
        <w:pStyle w:val="BodyText"/>
        <w:spacing w:before="5"/>
        <w:ind w:left="0" w:firstLine="0"/>
        <w:rPr>
          <w:sz w:val="17"/>
        </w:rPr>
      </w:pPr>
    </w:p>
    <w:p w14:paraId="0DC6350C" w14:textId="4EE74111" w:rsidR="00287E08" w:rsidRDefault="002E70AA" w:rsidP="00B55F63">
      <w:pPr>
        <w:pStyle w:val="ListParagraph"/>
        <w:numPr>
          <w:ilvl w:val="0"/>
          <w:numId w:val="1"/>
        </w:numPr>
        <w:tabs>
          <w:tab w:val="left" w:pos="474"/>
        </w:tabs>
        <w:spacing w:before="56"/>
        <w:ind w:right="167"/>
        <w:jc w:val="both"/>
      </w:pPr>
      <w:r>
        <w:t>Simmons, J</w:t>
      </w:r>
      <w:r w:rsidR="004F6941">
        <w:t xml:space="preserve">., </w:t>
      </w:r>
      <w:r w:rsidR="004F6941" w:rsidRPr="0044170C">
        <w:t xml:space="preserve">Paton-Walsh, C., </w:t>
      </w:r>
      <w:r w:rsidR="00D95EBC">
        <w:t xml:space="preserve">Mouat A., Kaiser J., Humphries R., </w:t>
      </w:r>
      <w:r w:rsidR="00885212">
        <w:t>Keywood M., Griffith D., Sutresna</w:t>
      </w:r>
      <w:r w:rsidR="00FF6F4D">
        <w:t xml:space="preserve"> A., Ramirez-Gamboa</w:t>
      </w:r>
      <w:r w:rsidR="00B22D60">
        <w:t xml:space="preserve">, </w:t>
      </w:r>
      <w:r w:rsidR="00B22D60" w:rsidRPr="00B22D60">
        <w:t>Bushfire smoke plume composition and toxicological assessment from the 2019-2020 Australian Black Summer</w:t>
      </w:r>
      <w:r w:rsidR="00B22D60">
        <w:t xml:space="preserve"> accepted </w:t>
      </w:r>
      <w:r>
        <w:t xml:space="preserve"> Air Quality, Atmosphere &amp; Health</w:t>
      </w:r>
      <w:r w:rsidR="00B22D60">
        <w:t xml:space="preserve"> 2022.</w:t>
      </w:r>
    </w:p>
    <w:p w14:paraId="18B80351" w14:textId="6664019B" w:rsidR="003D6A95" w:rsidRDefault="003D6A95" w:rsidP="00B55F63">
      <w:pPr>
        <w:pStyle w:val="ListParagraph"/>
        <w:numPr>
          <w:ilvl w:val="0"/>
          <w:numId w:val="1"/>
        </w:numPr>
        <w:tabs>
          <w:tab w:val="left" w:pos="474"/>
        </w:tabs>
        <w:spacing w:before="56"/>
        <w:ind w:right="167"/>
        <w:jc w:val="both"/>
      </w:pPr>
      <w:r w:rsidRPr="005E1DAD">
        <w:t>Fiddes, S. L., Woodhouse, M. T., Utembe, S., Schofield, R., Alexander, S. P., Alroe, J., Chambers, S. D., Chen, Z. Y., Cravigan, L., Dunne, E., Humphries, R. S., Johnson, G., Keywood, M. D., Lane, T. P., Miljevic, B., Omori, Y., Protat, A., Ristovski, Z., Selleck, P., Swan, H. B., Tanimoto, H., Ward, J. P., &amp; Williams, A. G. (2022). The contribution of coral-reef-derived dimethyl sulfide to aerosol burden over the Great Barrier Reef: a modelling study. Atmospheric Chemistry and Physics, 22(4), 2419-2445. doi:10.5194/acp-22-2419-2022</w:t>
      </w:r>
    </w:p>
    <w:p w14:paraId="2BADE074" w14:textId="28625560" w:rsidR="00152891" w:rsidRDefault="00896DC3" w:rsidP="00B55F63">
      <w:pPr>
        <w:pStyle w:val="ListParagraph"/>
        <w:numPr>
          <w:ilvl w:val="0"/>
          <w:numId w:val="1"/>
        </w:numPr>
        <w:tabs>
          <w:tab w:val="left" w:pos="474"/>
        </w:tabs>
        <w:spacing w:before="56"/>
        <w:ind w:right="167"/>
        <w:jc w:val="both"/>
      </w:pPr>
      <w:r>
        <w:t>Pat</w:t>
      </w:r>
      <w:r w:rsidR="00A0419E">
        <w:t xml:space="preserve">on-Walsh, C., </w:t>
      </w:r>
      <w:r w:rsidR="0044170C" w:rsidRPr="0044170C">
        <w:t>Emmerson, K. M., Garland, R. M., Keywood, M., Hoelzemann, J. J., Huneeus, N., Buchholz, R. R., Humphries, R. S., Altieri, K., Schmale, J., Wilson, S. R., Labuschagne, C., Kalisa, E., Fisher, J. A., Deutscher, N. M., van Zyl, P. G., Beukes, J. P., Joubert, W., Martin, L., Mkololo, T., Barbosa, C., de Fatima Andrade, M., Schofield, R., Mallet, M. D., Harvey, M. J., Formenti, P., Piketh, S. J., &amp; Olivares, G. (2022). Key challenges for tropospheric chemistry in the Southern Hemisphere. Elementa: Science of the Anthropocene, 10(1). doi:10.1525/elementa.2021.00050</w:t>
      </w:r>
    </w:p>
    <w:p w14:paraId="5A41FFCF" w14:textId="77777777" w:rsidR="007E262F" w:rsidRDefault="00914E80" w:rsidP="00B55F63">
      <w:pPr>
        <w:pStyle w:val="ListParagraph"/>
        <w:numPr>
          <w:ilvl w:val="0"/>
          <w:numId w:val="1"/>
        </w:numPr>
        <w:tabs>
          <w:tab w:val="left" w:pos="474"/>
        </w:tabs>
        <w:spacing w:before="56"/>
        <w:ind w:right="167"/>
        <w:jc w:val="both"/>
      </w:pPr>
      <w:r w:rsidRPr="00914E80">
        <w:t>Rose, C., Coen, M. C., Andrews, E., Lin, Y., Bossert, I., Myhre, C. L., Tuch, T., Wiedensohler, A., Fiebig, M., Aalto, P., Alastuey, A., Alonso-Blanco, E., Andrade, M., Artinano, B., Arsov, T., Baltensperger, U., Bastian, S., Bath, O., Beukes, J. P., Brem, B. T., Bukowiecki, N., Casquero-Vera, J. A., Conil, S., Eleftheriadis, K., Favez, O., Flentje, H., Gini, M. I., Gomez-Moreno, F. J., Gysel-Beer, M., Hallar, A. G., Kalapov, I., Kalivitis, N., Kasper-Giebl, A., Keywood, M., Kim, J. E., Kim, S. W., Kristensson, A., Kulmala, M., Lihavainen, H., Lin, N. H., Lyamani, H., Marinoni, A., Dos Santos, S. M., Mayol-Bracero, O. L., Meinhardt, F., Merkel, M., Metzger, J. M., Mihalopoulos, N., Ondracek, J., Pandolfi, M., Perez, N., Petaja, T., Petit, J. E., Picard, D., Pichon, J. M., Pont, V., Putaud, J. P., Reisen, F., Sellegri, K., Sharma, S., Schauer, G., Sheridan, P., Sherman, J. P., Schwerin, A., Sohmer, R., Sorribas, M., Sun, J. Y., Tulet, P., Vakkari, V., van Zyl, P. G., Velarde, F., Villani, P., Vratolis, S., Wagner, Z., Wang, S. H., Weinhold, K., Weller, R., Yela, M., Zdimal, V., &amp; Laj, P. (2021). Seasonality of the particle number concentration and size distribution: a global analysis retrieved from the network of Global Atmosphere Watch (GAW) near-surface observatories. Atmospheric Chemistry and Physics, 21(22), 17185-17223. doi:10.5194/acp-21-17185-2021</w:t>
      </w:r>
    </w:p>
    <w:p w14:paraId="38661AE8" w14:textId="50A4B85F" w:rsidR="00B55F63" w:rsidRDefault="00B55F63" w:rsidP="00B55F63">
      <w:pPr>
        <w:pStyle w:val="ListParagraph"/>
        <w:numPr>
          <w:ilvl w:val="0"/>
          <w:numId w:val="1"/>
        </w:numPr>
        <w:tabs>
          <w:tab w:val="left" w:pos="474"/>
        </w:tabs>
        <w:spacing w:before="56"/>
        <w:ind w:right="167"/>
        <w:jc w:val="both"/>
      </w:pPr>
      <w:r w:rsidRPr="00D77953">
        <w:t>Buising, K. L., Schofield, R., Irving, L., Keywood, M., Stevens, A., Keogh, N., Skidmore, G., Wadlow, I., Kevin, K., Rismanchi, B., Wheeler, A. J., Humphries, R. S., Kainer, M., Monty, J., McGain, F., &amp; Marshall, C. (2021). Use of portable air cleaners to reduce aerosol transmission on a hospital coronavirus disease 2019 (COVID-19) ward. Infect Control Hosp Epidemiol, 1-6. doi:10.1017/ice.2021.284</w:t>
      </w:r>
      <w:r>
        <w:t xml:space="preserve"> </w:t>
      </w:r>
    </w:p>
    <w:p w14:paraId="4022FDC3" w14:textId="77777777" w:rsidR="00B55F63" w:rsidRDefault="00B55F63" w:rsidP="00B55F63">
      <w:pPr>
        <w:pStyle w:val="ListParagraph"/>
        <w:numPr>
          <w:ilvl w:val="0"/>
          <w:numId w:val="1"/>
        </w:numPr>
        <w:tabs>
          <w:tab w:val="left" w:pos="474"/>
        </w:tabs>
        <w:spacing w:before="56"/>
        <w:ind w:right="167"/>
        <w:jc w:val="both"/>
      </w:pPr>
      <w:r w:rsidRPr="002617BB">
        <w:t xml:space="preserve">Humphries, R. S., Keywood, M. D., Gribben, S., McRobert, I. M., Ward, J. P., Selleck, P., Taylor, S., Harnwell, J., Flynn, C., Kulkarni, G. R., Mace, G. G., Protat, A., Alexander, S. P., &amp; McFarquhar, G. (2021). Southern Ocean latitudinal gradients of cloud condensation nuclei. Atmos. Chem. Phys., 21(16), 12757-12782. doi:10.5194/acp-21-12757-2021 </w:t>
      </w:r>
    </w:p>
    <w:p w14:paraId="196E069F" w14:textId="77777777" w:rsidR="00B55F63" w:rsidRDefault="00B55F63" w:rsidP="00B55F63">
      <w:pPr>
        <w:pStyle w:val="ListParagraph"/>
        <w:numPr>
          <w:ilvl w:val="0"/>
          <w:numId w:val="1"/>
        </w:numPr>
        <w:tabs>
          <w:tab w:val="left" w:pos="474"/>
        </w:tabs>
        <w:spacing w:before="56"/>
        <w:ind w:right="167"/>
        <w:jc w:val="both"/>
      </w:pPr>
      <w:r w:rsidRPr="0013619E">
        <w:t>McFarquhar, G. M., Bretherton, C. S., Marchand, R., Protat, A., DeMott, P. J., Alexander, S. P., Roberts, G. C., Twohy, C. H., Toohey, D., Siems, S., Huang, Y., Wood, R., Rauber, R. M., Lasher-Trapp, S., Jensen, J., Stith, J. L., Mace, J., Um, J., Jarvinen, E., Schnaiter, M., Gettelman, A., Sanchez, K. J., McCluskey, C. S., Russell, L. M., McCoy, I. L., Atlas, R. L., Bardeen, C. G., Moore, K. A., Hill, T. C. J., Humphries, R. S., Keywood, M. D., Ristovski, Z., Cravigan, L., Schofield, R., Fairall, C., Mallet, M. D., Kreidenweis, S. M., Rainwater, B., D'Alessandro, J., Wang, Y., Wu, W., Saliba, G., Levin, E. J. T., Ding, S. S., Lang, F., Truong, S. C. H., Wolff, C., Haggerty, J., Harvey, M. J., Klekociuk, A. R., &amp; McDonald, A. (2021). Observations of Clouds, Aerosols, Precipitation, and Surface Radiation over the Southern Ocean: An Overview of CAPRICORN, MARCUS, MICRE, and SOCRATES. Bulletin of the American Meteorological Society, 102(4), E894-E928. doi:10.1175/bams-d-20-0132.1</w:t>
      </w:r>
    </w:p>
    <w:p w14:paraId="2D00C101" w14:textId="77777777" w:rsidR="00B55F63" w:rsidRDefault="00B55F63" w:rsidP="00B55F63">
      <w:pPr>
        <w:pStyle w:val="ListParagraph"/>
        <w:numPr>
          <w:ilvl w:val="0"/>
          <w:numId w:val="1"/>
        </w:numPr>
        <w:tabs>
          <w:tab w:val="left" w:pos="474"/>
        </w:tabs>
        <w:spacing w:before="56"/>
        <w:ind w:right="167"/>
        <w:jc w:val="both"/>
      </w:pPr>
      <w:r w:rsidRPr="00990A6A">
        <w:t>Twohy, C. H., DeMott, P. J., Russell, L. M., Toohey, D. W., Rainwater, B., Geiss, R., Sanchez, K. J., Lewis, S., Roberts, G. C., Humphries, R. S., McCluskey, C. S., Moore, K. A., Selleck, P. W., Keywood, M. D., Ward, J. P., &amp; McRobert, I. M. (2021). Cloud-Nucleating Particles Over the Southern Ocean in a Changing Climate. Earths Future, 9(3). doi:10.1029/2020ef001673</w:t>
      </w:r>
    </w:p>
    <w:p w14:paraId="10F90288" w14:textId="77777777" w:rsidR="00B55F63" w:rsidRDefault="00B55F63" w:rsidP="00B55F63">
      <w:pPr>
        <w:pStyle w:val="ListParagraph"/>
        <w:numPr>
          <w:ilvl w:val="0"/>
          <w:numId w:val="1"/>
        </w:numPr>
        <w:tabs>
          <w:tab w:val="left" w:pos="474"/>
        </w:tabs>
        <w:spacing w:before="56"/>
        <w:ind w:right="167"/>
        <w:jc w:val="both"/>
      </w:pPr>
      <w:r w:rsidRPr="006B433B">
        <w:t xml:space="preserve">Simmons, J. B., Humphries, R. S., Wilson, S. R., Chambers, S. D., Williams, A. G., Griffiths, A. D., McRobert, I. M., Ward, J. P., Keywood, M. D., &amp; Gribben, S. (2021). Summer aerosol measurements over the East Antarctic </w:t>
      </w:r>
      <w:r w:rsidRPr="006B433B">
        <w:lastRenderedPageBreak/>
        <w:t>seasonal ice zone. Atmos. Chem. Phys., 21(12), 9497-9513. doi:10.5194/acp-21-9497-2021</w:t>
      </w:r>
    </w:p>
    <w:p w14:paraId="3BE2D39A" w14:textId="77777777" w:rsidR="00B55F63" w:rsidRDefault="00B55F63" w:rsidP="00B55F63">
      <w:pPr>
        <w:pStyle w:val="ListParagraph"/>
        <w:numPr>
          <w:ilvl w:val="0"/>
          <w:numId w:val="1"/>
        </w:numPr>
        <w:tabs>
          <w:tab w:val="left" w:pos="474"/>
        </w:tabs>
        <w:spacing w:before="56"/>
        <w:ind w:right="167"/>
        <w:jc w:val="both"/>
      </w:pPr>
      <w:r w:rsidRPr="00543EB6">
        <w:t>Sanchez, K. J., G. C. Roberts, G. Saliba, L. M. Russell, C. Twohy, M. J. Reeves, R. S. Humphries, M. D. Keywood, J. P. Ward and I. M. McRobert (2021). "Measurement report: Cloud processes and the transport of biological emissions affect southern ocean particle and cloud condensation nuclei concentrations." Atmospheric Chemistry and Physics 21(5): 3427-3446.</w:t>
      </w:r>
      <w:r w:rsidRPr="005328B0">
        <w:t xml:space="preserve"> doi:10.5194/acp-21-3427-2021</w:t>
      </w:r>
    </w:p>
    <w:p w14:paraId="07DC9DA1" w14:textId="77777777" w:rsidR="00B55F63" w:rsidRDefault="00B55F63" w:rsidP="00B55F63">
      <w:pPr>
        <w:pStyle w:val="ListParagraph"/>
        <w:numPr>
          <w:ilvl w:val="0"/>
          <w:numId w:val="1"/>
        </w:numPr>
        <w:tabs>
          <w:tab w:val="left" w:pos="474"/>
        </w:tabs>
        <w:spacing w:before="56"/>
        <w:ind w:right="167"/>
        <w:jc w:val="both"/>
      </w:pPr>
      <w:r w:rsidRPr="00485502">
        <w:t xml:space="preserve">Mace, G. G., Protat, A., Humphries, R. S., Alexander, S. P., McRobert, I. M., Ward, J., et al. (2021). Southern Ocean cloud properties derived from CAPRICORN and MARCUS data. Journal of Geophysical Research: Atmospheres, 126, e2020JD033368. </w:t>
      </w:r>
      <w:hyperlink r:id="rId7" w:history="1">
        <w:r w:rsidRPr="00321A24">
          <w:rPr>
            <w:rStyle w:val="Hyperlink"/>
          </w:rPr>
          <w:t>https://doi.org/10.1029/2020JD033368</w:t>
        </w:r>
      </w:hyperlink>
    </w:p>
    <w:p w14:paraId="3597E56F" w14:textId="77777777" w:rsidR="00B55F63" w:rsidRDefault="00B55F63" w:rsidP="00B55F63">
      <w:pPr>
        <w:pStyle w:val="ListParagraph"/>
        <w:numPr>
          <w:ilvl w:val="0"/>
          <w:numId w:val="1"/>
        </w:numPr>
        <w:tabs>
          <w:tab w:val="left" w:pos="474"/>
        </w:tabs>
        <w:spacing w:before="56"/>
        <w:ind w:right="167"/>
        <w:jc w:val="both"/>
      </w:pPr>
      <w:r w:rsidRPr="00536E2C">
        <w:t>Miller, M. B., Howard, D. A., Pierce, A. M., Cook, K. R., Keywood, M., Powell, J., Gustin, M. S., &amp; Edwards, G. C. (2021). Atmospheric reactive mercury concentrations in coastal Australia and the Southern Ocean. Science of The Total Environment, 751. doi:10.1016/j.scitotenv.2020.141681</w:t>
      </w:r>
    </w:p>
    <w:p w14:paraId="1C368D88" w14:textId="6D2E1468" w:rsidR="00D92E1A" w:rsidRDefault="00D92E1A">
      <w:pPr>
        <w:pStyle w:val="ListParagraph"/>
        <w:numPr>
          <w:ilvl w:val="0"/>
          <w:numId w:val="1"/>
        </w:numPr>
        <w:tabs>
          <w:tab w:val="left" w:pos="474"/>
        </w:tabs>
        <w:spacing w:before="56"/>
        <w:ind w:right="167"/>
        <w:jc w:val="both"/>
      </w:pPr>
      <w:r w:rsidRPr="00D92E1A">
        <w:t>Coen, M. C., Andrews, E., Alastuey, A., Arsov, T. P., Backman, J., Brem, B. T., .</w:t>
      </w:r>
      <w:r>
        <w:t>Keywood, M.,</w:t>
      </w:r>
      <w:r w:rsidRPr="00D92E1A">
        <w:t xml:space="preserve"> . . Laj, P. (2020). Multidecadal trend analysis of in situ aerosol radiative properties around the world. Atmospheric Chemistry and Physics, 20(14), 8867-8908. doi:10.5194/acp-20-8867-2020</w:t>
      </w:r>
    </w:p>
    <w:p w14:paraId="73E04856" w14:textId="77777777" w:rsidR="00D92E1A" w:rsidRDefault="00D92E1A">
      <w:pPr>
        <w:pStyle w:val="ListParagraph"/>
        <w:numPr>
          <w:ilvl w:val="0"/>
          <w:numId w:val="1"/>
        </w:numPr>
        <w:tabs>
          <w:tab w:val="left" w:pos="474"/>
        </w:tabs>
        <w:spacing w:before="56"/>
        <w:ind w:right="167"/>
        <w:jc w:val="both"/>
      </w:pPr>
      <w:r w:rsidRPr="00D92E1A">
        <w:t xml:space="preserve">Laj, P., Bigi, A., Rose, C., Andrews, E., Myhre, C. L., Coen, M. C., . </w:t>
      </w:r>
      <w:r>
        <w:t>Keywood, M</w:t>
      </w:r>
      <w:r w:rsidRPr="00D92E1A">
        <w:t>.</w:t>
      </w:r>
      <w:r>
        <w:t>,</w:t>
      </w:r>
      <w:r w:rsidRPr="00D92E1A">
        <w:t xml:space="preserve"> . Zikova, N. (2020). A global analysis of climate-relevant aerosol properties retrieved from the network of Global Atmosphere Watch (GAW) near-surface observatories. Atmospheric Measurement Techniques, 13(8), 4353-4392. doi:10.5194/amt-13-4353-2020</w:t>
      </w:r>
    </w:p>
    <w:p w14:paraId="7E43F257" w14:textId="77777777" w:rsidR="00D92E1A" w:rsidRDefault="00D92E1A">
      <w:pPr>
        <w:pStyle w:val="ListParagraph"/>
        <w:numPr>
          <w:ilvl w:val="0"/>
          <w:numId w:val="1"/>
        </w:numPr>
        <w:tabs>
          <w:tab w:val="left" w:pos="474"/>
        </w:tabs>
        <w:spacing w:before="56"/>
        <w:ind w:right="167"/>
        <w:jc w:val="both"/>
      </w:pPr>
      <w:r w:rsidRPr="00D92E1A">
        <w:t>Alroe, J., Cravigan, L. T., Miljevic, B., Johnson, G. R., Selleck, P., Humphries, R. S., Keywood, M. D., Chambers, S. D., Williams, A. G. and Ristovski, Z. D. (2020). Marine productivity and synoptic meteorology drive summer-time variability in Southern Ocean aerosols. Atmospheric Chemistry and Physics, 20(13), 8047-8062. doi:10.5194/acp-20-8047-2020</w:t>
      </w:r>
    </w:p>
    <w:p w14:paraId="0FB4F16A" w14:textId="77777777" w:rsidR="00D92E1A" w:rsidRDefault="00D92E1A">
      <w:pPr>
        <w:pStyle w:val="ListParagraph"/>
        <w:numPr>
          <w:ilvl w:val="0"/>
          <w:numId w:val="1"/>
        </w:numPr>
        <w:tabs>
          <w:tab w:val="left" w:pos="474"/>
        </w:tabs>
        <w:spacing w:before="56"/>
        <w:ind w:right="167"/>
        <w:jc w:val="both"/>
      </w:pPr>
      <w:r w:rsidRPr="00D92E1A">
        <w:t>Strzelec, M., B. C. Proemse, M. Gault-Ringold, P. W. Boyd, M. M. G. Perron, R. Schofield, R. G. Ryan, Z. D. Ristovski, J. Alroe, R. S. Humphries, M. D. Keywood, J. Ward and A. R. Bowie (2020). "Atmospheric Trace Metal Deposition near the Great Barrier Reef, Australia." Atmosphere 11(4)</w:t>
      </w:r>
      <w:r>
        <w:t xml:space="preserve">. </w:t>
      </w:r>
      <w:r w:rsidRPr="00D92E1A">
        <w:t>doi:10.3390/atmos11040390</w:t>
      </w:r>
    </w:p>
    <w:p w14:paraId="2B9E2216" w14:textId="77777777" w:rsidR="00F9759F" w:rsidRDefault="00F9759F">
      <w:pPr>
        <w:pStyle w:val="ListParagraph"/>
        <w:numPr>
          <w:ilvl w:val="0"/>
          <w:numId w:val="1"/>
        </w:numPr>
        <w:tabs>
          <w:tab w:val="left" w:pos="474"/>
        </w:tabs>
        <w:spacing w:before="56"/>
        <w:ind w:right="167"/>
        <w:jc w:val="both"/>
      </w:pPr>
      <w:r w:rsidRPr="00F9759F">
        <w:t xml:space="preserve">McGain F, Humphries R S, Hoon Lee J, Schofield R, French C, Keywood M, Irving L, Kevin K, Patel J and M. J (2020). "Aerosol generation related to respiratory interventions and the effectiveness of a personal ventilation hood." Critical Care and Resuscitation Epub ahead of print </w:t>
      </w:r>
      <w:hyperlink r:id="rId8" w:history="1">
        <w:r w:rsidRPr="00257E34">
          <w:rPr>
            <w:rStyle w:val="Hyperlink"/>
          </w:rPr>
          <w:t>https://ccr.cicm.org.au/supplementary-june-2020/original-article-(2)?fbclid=IwAR2dYLQdJxUtMQ5H8IZn2hby4gAzgQTJ5QMIuFQhddWgqetnMkcgcX3Xrm</w:t>
        </w:r>
      </w:hyperlink>
    </w:p>
    <w:p w14:paraId="6C8E70C5" w14:textId="77777777" w:rsidR="00A729C7" w:rsidRDefault="00A13C40">
      <w:pPr>
        <w:pStyle w:val="ListParagraph"/>
        <w:numPr>
          <w:ilvl w:val="0"/>
          <w:numId w:val="1"/>
        </w:numPr>
        <w:tabs>
          <w:tab w:val="left" w:pos="474"/>
        </w:tabs>
        <w:spacing w:before="56"/>
        <w:ind w:right="167"/>
        <w:jc w:val="both"/>
      </w:pPr>
      <w:r>
        <w:t>Keywood,</w:t>
      </w:r>
      <w:r>
        <w:rPr>
          <w:spacing w:val="-3"/>
        </w:rPr>
        <w:t xml:space="preserve"> </w:t>
      </w:r>
      <w:r>
        <w:t>M.;</w:t>
      </w:r>
      <w:r>
        <w:rPr>
          <w:spacing w:val="-3"/>
        </w:rPr>
        <w:t xml:space="preserve"> </w:t>
      </w:r>
      <w:r>
        <w:t>Hibberd,</w:t>
      </w:r>
      <w:r>
        <w:rPr>
          <w:spacing w:val="-3"/>
        </w:rPr>
        <w:t xml:space="preserve"> </w:t>
      </w:r>
      <w:r>
        <w:t>M.F.;</w:t>
      </w:r>
      <w:r>
        <w:rPr>
          <w:spacing w:val="-4"/>
        </w:rPr>
        <w:t xml:space="preserve"> </w:t>
      </w:r>
      <w:r>
        <w:t>Selleck,</w:t>
      </w:r>
      <w:r>
        <w:rPr>
          <w:spacing w:val="-4"/>
        </w:rPr>
        <w:t xml:space="preserve"> </w:t>
      </w:r>
      <w:r>
        <w:t>P.W.;</w:t>
      </w:r>
      <w:r>
        <w:rPr>
          <w:spacing w:val="-4"/>
        </w:rPr>
        <w:t xml:space="preserve"> </w:t>
      </w:r>
      <w:r>
        <w:t>Desservettaz,</w:t>
      </w:r>
      <w:r>
        <w:rPr>
          <w:spacing w:val="-5"/>
        </w:rPr>
        <w:t xml:space="preserve"> </w:t>
      </w:r>
      <w:r>
        <w:t>M.;</w:t>
      </w:r>
      <w:r>
        <w:rPr>
          <w:spacing w:val="-3"/>
        </w:rPr>
        <w:t xml:space="preserve"> </w:t>
      </w:r>
      <w:r>
        <w:t>Cohen,</w:t>
      </w:r>
      <w:r>
        <w:rPr>
          <w:spacing w:val="-3"/>
        </w:rPr>
        <w:t xml:space="preserve"> </w:t>
      </w:r>
      <w:r>
        <w:t>D.D.;</w:t>
      </w:r>
      <w:r>
        <w:rPr>
          <w:spacing w:val="-3"/>
        </w:rPr>
        <w:t xml:space="preserve"> </w:t>
      </w:r>
      <w:r>
        <w:t>Stelcer,</w:t>
      </w:r>
      <w:r>
        <w:rPr>
          <w:spacing w:val="-2"/>
        </w:rPr>
        <w:t xml:space="preserve"> </w:t>
      </w:r>
      <w:r>
        <w:t>E.;</w:t>
      </w:r>
      <w:r>
        <w:rPr>
          <w:spacing w:val="-3"/>
        </w:rPr>
        <w:t xml:space="preserve"> </w:t>
      </w:r>
      <w:r>
        <w:t>Atanacio,</w:t>
      </w:r>
      <w:r>
        <w:rPr>
          <w:spacing w:val="-4"/>
        </w:rPr>
        <w:t xml:space="preserve"> </w:t>
      </w:r>
      <w:r>
        <w:t>A.J.;</w:t>
      </w:r>
      <w:r>
        <w:rPr>
          <w:spacing w:val="-4"/>
        </w:rPr>
        <w:t xml:space="preserve"> </w:t>
      </w:r>
      <w:r>
        <w:t>Scorgie, Y.; Tzu-Chi Chang, L. (2020) Sources of Particulate Matter in the Hunter Valley, New South Wales, Australia. Atmosphere 2020, 11, 4. doi:</w:t>
      </w:r>
      <w:r>
        <w:rPr>
          <w:spacing w:val="2"/>
        </w:rPr>
        <w:t xml:space="preserve"> </w:t>
      </w:r>
      <w:r>
        <w:t>10.3390/atmos11010004.</w:t>
      </w:r>
    </w:p>
    <w:p w14:paraId="2F891A0C" w14:textId="77777777" w:rsidR="00F9759F" w:rsidRDefault="00F9759F">
      <w:pPr>
        <w:pStyle w:val="ListParagraph"/>
        <w:numPr>
          <w:ilvl w:val="0"/>
          <w:numId w:val="1"/>
        </w:numPr>
        <w:tabs>
          <w:tab w:val="left" w:pos="474"/>
        </w:tabs>
        <w:spacing w:before="56"/>
        <w:ind w:right="167"/>
        <w:jc w:val="both"/>
      </w:pPr>
      <w:r w:rsidRPr="00F9759F">
        <w:t>Paton-Walsh, C., P. Rayner, J. Simmons, S. L. Fiddes, R. Schofield, H. Bridgman, S. Beaupark, R. Broome, S. D. Chambers, L. T. C. Chang, M. Cope, C. T. Cowie, M. Desservettaz, D. Dominick, K. Emmerson, H. Forehead, I. E. Galbally, A. Griffiths, E. A. Guerette, A. Haynes, J. Heyworth, B. Jalaludin, R. Kan, M. Keywood, K. Monk, G. G. Morgan, H. N. Duc, F. Phillips, R. Popek, Y. Scorgie, J. D. Silver, S. Utembe, I. Wadlow, S. R. Wilson and Y. Zhang (2019). "A Clean Air Plan for Sydney: An Overview of the Special Issue on Air Quality in New South Wales." Atmosphere 10</w:t>
      </w:r>
      <w:r>
        <w:t>, 12. doi:</w:t>
      </w:r>
      <w:r w:rsidRPr="00F9759F">
        <w:t xml:space="preserve"> 10.3390/atmos10120774</w:t>
      </w:r>
    </w:p>
    <w:p w14:paraId="39B9082A" w14:textId="77777777" w:rsidR="00A729C7" w:rsidRDefault="00A13C40">
      <w:pPr>
        <w:pStyle w:val="ListParagraph"/>
        <w:numPr>
          <w:ilvl w:val="0"/>
          <w:numId w:val="1"/>
        </w:numPr>
        <w:tabs>
          <w:tab w:val="left" w:pos="523"/>
          <w:tab w:val="left" w:pos="524"/>
        </w:tabs>
        <w:ind w:right="330"/>
      </w:pPr>
      <w:r>
        <w:t>Zhang, Y., Wang, K., Jena, C., Paton-Walsh, C., Guerette, E. A., Utembe, S., Silver, J. D., and Keywood, M. (2019) Multiscale Applications of Two Online-Coupled Meteorology-Chemistry Models during Recent Field Campaigns in Australia, Part II: Comparison of WRF/Chem and WRF/Chem-ROMS and Impacts of Air-Sea Interactions and Boundary Conditions, Atmosphere, 10, 210. doi: 10.3390/atmos10040210,</w:t>
      </w:r>
      <w:r>
        <w:rPr>
          <w:spacing w:val="-31"/>
        </w:rPr>
        <w:t xml:space="preserve"> </w:t>
      </w:r>
      <w:r>
        <w:t>2019.</w:t>
      </w:r>
    </w:p>
    <w:p w14:paraId="0A7B09E1" w14:textId="77777777" w:rsidR="00A729C7" w:rsidRDefault="00A13C40">
      <w:pPr>
        <w:pStyle w:val="ListParagraph"/>
        <w:numPr>
          <w:ilvl w:val="0"/>
          <w:numId w:val="1"/>
        </w:numPr>
        <w:tabs>
          <w:tab w:val="left" w:pos="474"/>
        </w:tabs>
        <w:spacing w:before="1"/>
        <w:ind w:right="125"/>
      </w:pPr>
      <w:r>
        <w:t>Zhang, Y., Jena, C., Wang, K., Paton-Walsh, C., Guerette, E. A., Utembe, S., Silver, J. D., and Keywood, M., (2019). Multiscale Applications of Two Online-Coupled Meteorology-Chemistry Models during Recent Field Campaigns in Australia, Part I: Model Description and WRF/Chem-ROMS Evaluation Using Surface and Satellite</w:t>
      </w:r>
      <w:r>
        <w:rPr>
          <w:spacing w:val="-3"/>
        </w:rPr>
        <w:t xml:space="preserve"> </w:t>
      </w:r>
      <w:r>
        <w:t>Data</w:t>
      </w:r>
      <w:r>
        <w:rPr>
          <w:spacing w:val="-3"/>
        </w:rPr>
        <w:t xml:space="preserve"> </w:t>
      </w:r>
      <w:r>
        <w:t>and</w:t>
      </w:r>
      <w:r>
        <w:rPr>
          <w:spacing w:val="-5"/>
        </w:rPr>
        <w:t xml:space="preserve"> </w:t>
      </w:r>
      <w:r>
        <w:t>Sensitivity</w:t>
      </w:r>
      <w:r>
        <w:rPr>
          <w:spacing w:val="-5"/>
        </w:rPr>
        <w:t xml:space="preserve"> </w:t>
      </w:r>
      <w:r>
        <w:t>to</w:t>
      </w:r>
      <w:r>
        <w:rPr>
          <w:spacing w:val="-4"/>
        </w:rPr>
        <w:t xml:space="preserve"> </w:t>
      </w:r>
      <w:r>
        <w:t>Spatial</w:t>
      </w:r>
      <w:r>
        <w:rPr>
          <w:spacing w:val="-3"/>
        </w:rPr>
        <w:t xml:space="preserve"> </w:t>
      </w:r>
      <w:r>
        <w:t>Grid</w:t>
      </w:r>
      <w:r>
        <w:rPr>
          <w:spacing w:val="-5"/>
        </w:rPr>
        <w:t xml:space="preserve"> </w:t>
      </w:r>
      <w:r>
        <w:t>Resolutions,</w:t>
      </w:r>
      <w:r>
        <w:rPr>
          <w:spacing w:val="-4"/>
        </w:rPr>
        <w:t xml:space="preserve"> </w:t>
      </w:r>
      <w:r>
        <w:t>Atmosphere,</w:t>
      </w:r>
      <w:r>
        <w:rPr>
          <w:spacing w:val="-4"/>
        </w:rPr>
        <w:t xml:space="preserve"> </w:t>
      </w:r>
      <w:r>
        <w:t>10,</w:t>
      </w:r>
      <w:r>
        <w:rPr>
          <w:spacing w:val="-5"/>
        </w:rPr>
        <w:t xml:space="preserve"> </w:t>
      </w:r>
      <w:r>
        <w:t>189.</w:t>
      </w:r>
      <w:r>
        <w:rPr>
          <w:spacing w:val="-5"/>
        </w:rPr>
        <w:t xml:space="preserve"> </w:t>
      </w:r>
      <w:r>
        <w:t>doi:10.3390/atmos10040189.</w:t>
      </w:r>
    </w:p>
    <w:p w14:paraId="2D36AF51" w14:textId="77777777" w:rsidR="00A729C7" w:rsidRDefault="00A13C40">
      <w:pPr>
        <w:pStyle w:val="ListParagraph"/>
        <w:numPr>
          <w:ilvl w:val="0"/>
          <w:numId w:val="1"/>
        </w:numPr>
        <w:tabs>
          <w:tab w:val="left" w:pos="474"/>
        </w:tabs>
        <w:ind w:right="161"/>
      </w:pPr>
      <w:r>
        <w:t>Humphries, R. S., McRobert, I. M., Ponsonby, W. A., Ward, J. P., Keywood, M. D., Loh, Z. M., Krummel, P. B., and Harnwell, J.(2019) Identification of platform exhaust on the RV Investigator, Atmospheric Measurement Techniques, 12, 3019-3038, doi:</w:t>
      </w:r>
      <w:r>
        <w:rPr>
          <w:spacing w:val="-19"/>
        </w:rPr>
        <w:t xml:space="preserve"> </w:t>
      </w:r>
      <w:r>
        <w:t>10.5194/amt-12-3019-2019.</w:t>
      </w:r>
    </w:p>
    <w:p w14:paraId="25F08135" w14:textId="77777777" w:rsidR="00A729C7" w:rsidRDefault="00A13C40">
      <w:pPr>
        <w:pStyle w:val="ListParagraph"/>
        <w:numPr>
          <w:ilvl w:val="0"/>
          <w:numId w:val="1"/>
        </w:numPr>
        <w:tabs>
          <w:tab w:val="left" w:pos="474"/>
        </w:tabs>
        <w:ind w:right="273"/>
      </w:pPr>
      <w:r>
        <w:t xml:space="preserve">Keywood, M., Selleck, P., Reisen, F., Cohen, D., Chambers, S., Cheng, M., Cope, M., Crumeyrolle, S., Dunne, </w:t>
      </w:r>
      <w:r>
        <w:lastRenderedPageBreak/>
        <w:t>E., Emmerson, K., Fedele, R., Galbally, I., Gillett, R., Griffiths, A., Guerette, E. A., Harnwell, J., Humphries, R., Lawson, S., Miljevic, B., Molloy, S., Powell, J., Simmons, J., Ristovski, Z., and Ward, J. (2019) Comprehensive aerosol and gas data set from the Sydney Particle Study, Earth System Science Data, 11, 1883-1903, doi: 10.5194/essd-11-1883-2019</w:t>
      </w:r>
    </w:p>
    <w:p w14:paraId="16998C5F" w14:textId="77777777" w:rsidR="00A729C7" w:rsidRDefault="00A13C40">
      <w:pPr>
        <w:pStyle w:val="ListParagraph"/>
        <w:numPr>
          <w:ilvl w:val="0"/>
          <w:numId w:val="1"/>
        </w:numPr>
        <w:tabs>
          <w:tab w:val="left" w:pos="474"/>
        </w:tabs>
        <w:ind w:right="332"/>
      </w:pPr>
      <w:r>
        <w:t>Howard, D., Macsween, K., Edwards, G. C., Desservettaz, M., Guerette, E. A., Paton-Walsh, C., Surawski, N. C., Sullivan, A. L., Weston, C., Volkova, L., Powell, J., Keywood, M. D., Reisen, F., and Meyer, C. P. (2019) Investigation of mercury emissions from burning of Australian eucalypt forest surface fuels using a combustion wind tunnel and field observations, Atmospheric Environment, 202, 17-27, doi: 10.1016/j.atmosenv.2018.12.015.</w:t>
      </w:r>
    </w:p>
    <w:p w14:paraId="1BAAE23E" w14:textId="77777777" w:rsidR="00A729C7" w:rsidRDefault="00A13C40">
      <w:pPr>
        <w:pStyle w:val="ListParagraph"/>
        <w:numPr>
          <w:ilvl w:val="0"/>
          <w:numId w:val="1"/>
        </w:numPr>
        <w:tabs>
          <w:tab w:val="left" w:pos="474"/>
        </w:tabs>
        <w:ind w:right="231"/>
      </w:pPr>
      <w:r>
        <w:t>Guerette, E. A., Paton-Walsh, C., Galbally, I., Molloy, S., Lawson, S., Kubistin, D., Buchholz, R., Griffith, D. W. T.,</w:t>
      </w:r>
      <w:r>
        <w:rPr>
          <w:spacing w:val="-3"/>
        </w:rPr>
        <w:t xml:space="preserve"> </w:t>
      </w:r>
      <w:r>
        <w:t>Langenfelds,</w:t>
      </w:r>
      <w:r>
        <w:rPr>
          <w:spacing w:val="-3"/>
        </w:rPr>
        <w:t xml:space="preserve"> </w:t>
      </w:r>
      <w:r>
        <w:t>R.</w:t>
      </w:r>
      <w:r>
        <w:rPr>
          <w:spacing w:val="-4"/>
        </w:rPr>
        <w:t xml:space="preserve"> </w:t>
      </w:r>
      <w:r>
        <w:t>L.,</w:t>
      </w:r>
      <w:r>
        <w:rPr>
          <w:spacing w:val="-3"/>
        </w:rPr>
        <w:t xml:space="preserve"> </w:t>
      </w:r>
      <w:r>
        <w:t>Krummel,</w:t>
      </w:r>
      <w:r>
        <w:rPr>
          <w:spacing w:val="-4"/>
        </w:rPr>
        <w:t xml:space="preserve"> </w:t>
      </w:r>
      <w:r>
        <w:t>P.</w:t>
      </w:r>
      <w:r>
        <w:rPr>
          <w:spacing w:val="-3"/>
        </w:rPr>
        <w:t xml:space="preserve"> </w:t>
      </w:r>
      <w:r>
        <w:t>B.,</w:t>
      </w:r>
      <w:r>
        <w:rPr>
          <w:spacing w:val="-4"/>
        </w:rPr>
        <w:t xml:space="preserve"> </w:t>
      </w:r>
      <w:r>
        <w:t>Loh,</w:t>
      </w:r>
      <w:r>
        <w:rPr>
          <w:spacing w:val="-3"/>
        </w:rPr>
        <w:t xml:space="preserve"> </w:t>
      </w:r>
      <w:r>
        <w:t>Z.,</w:t>
      </w:r>
      <w:r>
        <w:rPr>
          <w:spacing w:val="-3"/>
        </w:rPr>
        <w:t xml:space="preserve"> </w:t>
      </w:r>
      <w:r>
        <w:t>Chambers,</w:t>
      </w:r>
      <w:r>
        <w:rPr>
          <w:spacing w:val="-3"/>
        </w:rPr>
        <w:t xml:space="preserve"> </w:t>
      </w:r>
      <w:r>
        <w:t>S.,</w:t>
      </w:r>
      <w:r>
        <w:rPr>
          <w:spacing w:val="-3"/>
        </w:rPr>
        <w:t xml:space="preserve"> </w:t>
      </w:r>
      <w:r>
        <w:t>Griffiths,</w:t>
      </w:r>
      <w:r>
        <w:rPr>
          <w:spacing w:val="-4"/>
        </w:rPr>
        <w:t xml:space="preserve"> </w:t>
      </w:r>
      <w:r>
        <w:t>A.,</w:t>
      </w:r>
      <w:r>
        <w:rPr>
          <w:spacing w:val="-4"/>
        </w:rPr>
        <w:t xml:space="preserve"> </w:t>
      </w:r>
      <w:r>
        <w:t>Keywood,</w:t>
      </w:r>
      <w:r>
        <w:rPr>
          <w:spacing w:val="-3"/>
        </w:rPr>
        <w:t xml:space="preserve"> </w:t>
      </w:r>
      <w:r>
        <w:t>M.,</w:t>
      </w:r>
      <w:r>
        <w:rPr>
          <w:spacing w:val="-3"/>
        </w:rPr>
        <w:t xml:space="preserve"> </w:t>
      </w:r>
      <w:r>
        <w:t>Selleck,</w:t>
      </w:r>
      <w:r>
        <w:rPr>
          <w:spacing w:val="-3"/>
        </w:rPr>
        <w:t xml:space="preserve"> </w:t>
      </w:r>
      <w:r>
        <w:t>P.,</w:t>
      </w:r>
      <w:r>
        <w:rPr>
          <w:spacing w:val="-4"/>
        </w:rPr>
        <w:t xml:space="preserve"> </w:t>
      </w:r>
      <w:r>
        <w:t>Dominick, D., Humphries, R., and Wilson, S. R. (2019) Composition of Clean Marine Air and Biogenic Influences on VOCs during the MUMBA Campaign, Atmosphere, 10, 383 doi:</w:t>
      </w:r>
      <w:r>
        <w:rPr>
          <w:spacing w:val="-34"/>
        </w:rPr>
        <w:t xml:space="preserve"> </w:t>
      </w:r>
      <w:r>
        <w:t>10.3390/atmos10070383.</w:t>
      </w:r>
    </w:p>
    <w:p w14:paraId="05B6342D" w14:textId="77777777" w:rsidR="00A729C7" w:rsidRDefault="00A13C40">
      <w:pPr>
        <w:pStyle w:val="ListParagraph"/>
        <w:numPr>
          <w:ilvl w:val="0"/>
          <w:numId w:val="1"/>
        </w:numPr>
        <w:tabs>
          <w:tab w:val="left" w:pos="474"/>
        </w:tabs>
        <w:ind w:right="145"/>
      </w:pPr>
      <w:r>
        <w:t>Dominick, D., Wilson, S. R., Paton-Walsh, C., Humphries, R., Guerette, E. A., Keywood, M., Selleck, P., Kubistin, D., and Marwick, B. (2019) Particle Formation in a Complex Environment, Atmosphere, 10, 275 doi: 10.3390/atmos10050275.</w:t>
      </w:r>
    </w:p>
    <w:p w14:paraId="39FC590C" w14:textId="77777777" w:rsidR="00A729C7" w:rsidRDefault="00A13C40">
      <w:pPr>
        <w:pStyle w:val="ListParagraph"/>
        <w:numPr>
          <w:ilvl w:val="0"/>
          <w:numId w:val="1"/>
        </w:numPr>
        <w:tabs>
          <w:tab w:val="left" w:pos="474"/>
        </w:tabs>
        <w:spacing w:line="268" w:lineRule="exact"/>
      </w:pPr>
      <w:r>
        <w:t>Cui,</w:t>
      </w:r>
      <w:r>
        <w:rPr>
          <w:spacing w:val="-3"/>
        </w:rPr>
        <w:t xml:space="preserve"> </w:t>
      </w:r>
      <w:r>
        <w:t>T.,</w:t>
      </w:r>
      <w:r>
        <w:rPr>
          <w:spacing w:val="-2"/>
        </w:rPr>
        <w:t xml:space="preserve"> </w:t>
      </w:r>
      <w:r>
        <w:t>Green,</w:t>
      </w:r>
      <w:r>
        <w:rPr>
          <w:spacing w:val="-3"/>
        </w:rPr>
        <w:t xml:space="preserve"> </w:t>
      </w:r>
      <w:r>
        <w:t>H.</w:t>
      </w:r>
      <w:r>
        <w:rPr>
          <w:spacing w:val="-4"/>
        </w:rPr>
        <w:t xml:space="preserve"> </w:t>
      </w:r>
      <w:r>
        <w:t>S.,</w:t>
      </w:r>
      <w:r>
        <w:rPr>
          <w:spacing w:val="-3"/>
        </w:rPr>
        <w:t xml:space="preserve"> </w:t>
      </w:r>
      <w:r>
        <w:t>Selleck,</w:t>
      </w:r>
      <w:r>
        <w:rPr>
          <w:spacing w:val="-3"/>
        </w:rPr>
        <w:t xml:space="preserve"> </w:t>
      </w:r>
      <w:r>
        <w:t>P.</w:t>
      </w:r>
      <w:r>
        <w:rPr>
          <w:spacing w:val="-4"/>
        </w:rPr>
        <w:t xml:space="preserve"> </w:t>
      </w:r>
      <w:r>
        <w:t>W.,</w:t>
      </w:r>
      <w:r>
        <w:rPr>
          <w:spacing w:val="-4"/>
        </w:rPr>
        <w:t xml:space="preserve"> </w:t>
      </w:r>
      <w:r>
        <w:t>Zhang,</w:t>
      </w:r>
      <w:r>
        <w:rPr>
          <w:spacing w:val="-3"/>
        </w:rPr>
        <w:t xml:space="preserve"> </w:t>
      </w:r>
      <w:r>
        <w:t>Z.</w:t>
      </w:r>
      <w:r>
        <w:rPr>
          <w:spacing w:val="-4"/>
        </w:rPr>
        <w:t xml:space="preserve"> </w:t>
      </w:r>
      <w:r>
        <w:t>F.,</w:t>
      </w:r>
      <w:r>
        <w:rPr>
          <w:spacing w:val="-3"/>
        </w:rPr>
        <w:t xml:space="preserve"> </w:t>
      </w:r>
      <w:r>
        <w:t>O'Brien,</w:t>
      </w:r>
      <w:r>
        <w:rPr>
          <w:spacing w:val="-3"/>
        </w:rPr>
        <w:t xml:space="preserve"> </w:t>
      </w:r>
      <w:r>
        <w:t>R.</w:t>
      </w:r>
      <w:r>
        <w:rPr>
          <w:spacing w:val="-3"/>
        </w:rPr>
        <w:t xml:space="preserve"> </w:t>
      </w:r>
      <w:r>
        <w:t>E.,</w:t>
      </w:r>
      <w:r>
        <w:rPr>
          <w:spacing w:val="-3"/>
        </w:rPr>
        <w:t xml:space="preserve"> </w:t>
      </w:r>
      <w:r>
        <w:t>Gold,</w:t>
      </w:r>
      <w:r>
        <w:rPr>
          <w:spacing w:val="-2"/>
        </w:rPr>
        <w:t xml:space="preserve"> </w:t>
      </w:r>
      <w:r>
        <w:t>A.,</w:t>
      </w:r>
      <w:r>
        <w:rPr>
          <w:spacing w:val="-4"/>
        </w:rPr>
        <w:t xml:space="preserve"> </w:t>
      </w:r>
      <w:r>
        <w:t>Keywood,</w:t>
      </w:r>
      <w:r>
        <w:rPr>
          <w:spacing w:val="-2"/>
        </w:rPr>
        <w:t xml:space="preserve"> </w:t>
      </w:r>
      <w:r>
        <w:t>M.,</w:t>
      </w:r>
      <w:r>
        <w:rPr>
          <w:spacing w:val="-2"/>
        </w:rPr>
        <w:t xml:space="preserve"> </w:t>
      </w:r>
      <w:r>
        <w:t>Kroll,</w:t>
      </w:r>
      <w:r>
        <w:rPr>
          <w:spacing w:val="-4"/>
        </w:rPr>
        <w:t xml:space="preserve"> </w:t>
      </w:r>
      <w:r>
        <w:t>J.</w:t>
      </w:r>
      <w:r>
        <w:rPr>
          <w:spacing w:val="-4"/>
        </w:rPr>
        <w:t xml:space="preserve"> </w:t>
      </w:r>
      <w:r>
        <w:t>H.,</w:t>
      </w:r>
      <w:r>
        <w:rPr>
          <w:spacing w:val="-3"/>
        </w:rPr>
        <w:t xml:space="preserve"> </w:t>
      </w:r>
      <w:r>
        <w:t>and</w:t>
      </w:r>
      <w:r>
        <w:rPr>
          <w:spacing w:val="-3"/>
        </w:rPr>
        <w:t xml:space="preserve"> </w:t>
      </w:r>
      <w:r>
        <w:t>Surratt,</w:t>
      </w:r>
    </w:p>
    <w:p w14:paraId="20F0EBC4" w14:textId="77777777" w:rsidR="00A729C7" w:rsidRDefault="00A13C40">
      <w:pPr>
        <w:pStyle w:val="BodyText"/>
        <w:ind w:right="143" w:firstLine="0"/>
      </w:pPr>
      <w:r>
        <w:t>J. D. (2019) Chemical Characterization of Isoprene- and Monoterpene-Derived Secondary Organic Aerosol Tracers in Remote Marine Aerosols over a Quarter Century, ACS Earth and Space Chemistry, 3, 935-946, doi: 10.1021/acsearthspacechem.9b00061.</w:t>
      </w:r>
    </w:p>
    <w:p w14:paraId="55917FD7" w14:textId="77777777" w:rsidR="00A729C7" w:rsidRDefault="00A13C40">
      <w:pPr>
        <w:pStyle w:val="ListParagraph"/>
        <w:numPr>
          <w:ilvl w:val="0"/>
          <w:numId w:val="1"/>
        </w:numPr>
        <w:tabs>
          <w:tab w:val="left" w:pos="474"/>
        </w:tabs>
        <w:spacing w:before="1"/>
        <w:ind w:right="480"/>
      </w:pPr>
      <w:r>
        <w:t>Chen, Z. Y., Schofield, R., Rayner, P., Zhang, T. S., Liu, C., Vincent, C., Fiddes, S., Ryan, R. G., Alroe, J., Ristovski, Z. D., Humphries, R. S., Keywood, M. D., Ward, J., Paton-Walsh, C., Naylor, T., and Shu, X. W. (2019)</w:t>
      </w:r>
      <w:r>
        <w:rPr>
          <w:spacing w:val="-3"/>
        </w:rPr>
        <w:t xml:space="preserve"> </w:t>
      </w:r>
      <w:r>
        <w:t>Characterization</w:t>
      </w:r>
      <w:r>
        <w:rPr>
          <w:spacing w:val="-4"/>
        </w:rPr>
        <w:t xml:space="preserve"> </w:t>
      </w:r>
      <w:r>
        <w:t>of</w:t>
      </w:r>
      <w:r>
        <w:rPr>
          <w:spacing w:val="-2"/>
        </w:rPr>
        <w:t xml:space="preserve"> </w:t>
      </w:r>
      <w:r>
        <w:t>aerosols</w:t>
      </w:r>
      <w:r>
        <w:rPr>
          <w:spacing w:val="-4"/>
        </w:rPr>
        <w:t xml:space="preserve"> </w:t>
      </w:r>
      <w:r>
        <w:t>over</w:t>
      </w:r>
      <w:r>
        <w:rPr>
          <w:spacing w:val="-4"/>
        </w:rPr>
        <w:t xml:space="preserve"> </w:t>
      </w:r>
      <w:r>
        <w:t>the</w:t>
      </w:r>
      <w:r>
        <w:rPr>
          <w:spacing w:val="-3"/>
        </w:rPr>
        <w:t xml:space="preserve"> </w:t>
      </w:r>
      <w:r>
        <w:t>Great</w:t>
      </w:r>
      <w:r>
        <w:rPr>
          <w:spacing w:val="-4"/>
        </w:rPr>
        <w:t xml:space="preserve"> </w:t>
      </w:r>
      <w:r>
        <w:t>Barrier</w:t>
      </w:r>
      <w:r>
        <w:rPr>
          <w:spacing w:val="-4"/>
        </w:rPr>
        <w:t xml:space="preserve"> </w:t>
      </w:r>
      <w:r>
        <w:t>Reef:</w:t>
      </w:r>
      <w:r>
        <w:rPr>
          <w:spacing w:val="-3"/>
        </w:rPr>
        <w:t xml:space="preserve"> </w:t>
      </w:r>
      <w:r>
        <w:t>The</w:t>
      </w:r>
      <w:r>
        <w:rPr>
          <w:spacing w:val="-3"/>
        </w:rPr>
        <w:t xml:space="preserve"> </w:t>
      </w:r>
      <w:r>
        <w:t>influence</w:t>
      </w:r>
      <w:r>
        <w:rPr>
          <w:spacing w:val="-4"/>
        </w:rPr>
        <w:t xml:space="preserve"> </w:t>
      </w:r>
      <w:r>
        <w:t>of</w:t>
      </w:r>
      <w:r>
        <w:rPr>
          <w:spacing w:val="-4"/>
        </w:rPr>
        <w:t xml:space="preserve"> </w:t>
      </w:r>
      <w:r>
        <w:t>transported</w:t>
      </w:r>
      <w:r>
        <w:rPr>
          <w:spacing w:val="-4"/>
        </w:rPr>
        <w:t xml:space="preserve"> </w:t>
      </w:r>
      <w:r>
        <w:t>continental sources,</w:t>
      </w:r>
      <w:r>
        <w:rPr>
          <w:spacing w:val="-4"/>
        </w:rPr>
        <w:t xml:space="preserve"> </w:t>
      </w:r>
      <w:r>
        <w:t>Science</w:t>
      </w:r>
      <w:r>
        <w:rPr>
          <w:spacing w:val="-5"/>
        </w:rPr>
        <w:t xml:space="preserve"> </w:t>
      </w:r>
      <w:r>
        <w:t>of</w:t>
      </w:r>
      <w:r>
        <w:rPr>
          <w:spacing w:val="-3"/>
        </w:rPr>
        <w:t xml:space="preserve"> </w:t>
      </w:r>
      <w:r>
        <w:t>The</w:t>
      </w:r>
      <w:r>
        <w:rPr>
          <w:spacing w:val="-4"/>
        </w:rPr>
        <w:t xml:space="preserve"> </w:t>
      </w:r>
      <w:r>
        <w:t>Total</w:t>
      </w:r>
      <w:r>
        <w:rPr>
          <w:spacing w:val="-5"/>
        </w:rPr>
        <w:t xml:space="preserve"> </w:t>
      </w:r>
      <w:r>
        <w:t>Environment,</w:t>
      </w:r>
      <w:r>
        <w:rPr>
          <w:spacing w:val="-6"/>
        </w:rPr>
        <w:t xml:space="preserve"> </w:t>
      </w:r>
      <w:r>
        <w:t>690,</w:t>
      </w:r>
      <w:r>
        <w:rPr>
          <w:spacing w:val="-4"/>
        </w:rPr>
        <w:t xml:space="preserve"> </w:t>
      </w:r>
      <w:r>
        <w:t>426-437,</w:t>
      </w:r>
      <w:r>
        <w:rPr>
          <w:spacing w:val="-4"/>
        </w:rPr>
        <w:t xml:space="preserve"> </w:t>
      </w:r>
      <w:r>
        <w:t>doi:</w:t>
      </w:r>
      <w:r>
        <w:rPr>
          <w:spacing w:val="-4"/>
        </w:rPr>
        <w:t xml:space="preserve"> </w:t>
      </w:r>
      <w:r>
        <w:t>10.1016/j.scitotenv.2019.07.007.</w:t>
      </w:r>
    </w:p>
    <w:p w14:paraId="49E23971" w14:textId="77777777" w:rsidR="00A729C7" w:rsidRDefault="00A13C40">
      <w:pPr>
        <w:pStyle w:val="ListParagraph"/>
        <w:numPr>
          <w:ilvl w:val="0"/>
          <w:numId w:val="1"/>
        </w:numPr>
        <w:tabs>
          <w:tab w:val="left" w:pos="474"/>
        </w:tabs>
        <w:ind w:right="279"/>
      </w:pPr>
      <w:r>
        <w:t>Andrews, E., Sheridan, P. J., Ogren, J. A., Hageman, D., Jefferson, A., Wendell, J., Alastuey, A., Alados- Arboledas, L., Bergin, M., Ealo, M., Hallar, A. G., Hoffer, A., Kalapov, I., Keywood, M., Kim, J., Kim, S. W., Kolonjari, F., Labuschagne, C., Lin, N. H., Macdonald, A., Mayol-Bracero, O. L., McCubbin, I. B., Pandolfi, M., Reisen, F., Sharma, S., Sherman, J. P., Sorribas, M., and Sun, J. Y. (2019) OVERVIEW OF THE NOAA/ESRL FEDERATED AEROSOL NETWORK, Bulletin of the American Meteorological Society, 100, 123-135, doi: 10.1175/bams-d-17-0175.1.</w:t>
      </w:r>
    </w:p>
    <w:p w14:paraId="06C271D5" w14:textId="77777777" w:rsidR="00A729C7" w:rsidRDefault="00A13C40" w:rsidP="006C379F">
      <w:pPr>
        <w:pStyle w:val="ListParagraph"/>
        <w:numPr>
          <w:ilvl w:val="0"/>
          <w:numId w:val="1"/>
        </w:numPr>
        <w:tabs>
          <w:tab w:val="left" w:pos="474"/>
        </w:tabs>
        <w:ind w:right="477"/>
      </w:pPr>
      <w:r>
        <w:t>Chambers, S. D., Guerette, E. A., Monk, K., Griffiths, A. D., Zhang, Y., Duc, H., Cope, M., Emmerson, K. M., Chang,</w:t>
      </w:r>
      <w:r>
        <w:rPr>
          <w:spacing w:val="-3"/>
        </w:rPr>
        <w:t xml:space="preserve"> </w:t>
      </w:r>
      <w:r>
        <w:t>L.</w:t>
      </w:r>
      <w:r>
        <w:rPr>
          <w:spacing w:val="-4"/>
        </w:rPr>
        <w:t xml:space="preserve"> </w:t>
      </w:r>
      <w:r>
        <w:t>T.,</w:t>
      </w:r>
      <w:r>
        <w:rPr>
          <w:spacing w:val="-2"/>
        </w:rPr>
        <w:t xml:space="preserve"> </w:t>
      </w:r>
      <w:r>
        <w:t>Silver,</w:t>
      </w:r>
      <w:r>
        <w:rPr>
          <w:spacing w:val="-2"/>
        </w:rPr>
        <w:t xml:space="preserve"> </w:t>
      </w:r>
      <w:r>
        <w:t>J.</w:t>
      </w:r>
      <w:r>
        <w:rPr>
          <w:spacing w:val="-4"/>
        </w:rPr>
        <w:t xml:space="preserve"> </w:t>
      </w:r>
      <w:r>
        <w:t>D.,</w:t>
      </w:r>
      <w:r>
        <w:rPr>
          <w:spacing w:val="-3"/>
        </w:rPr>
        <w:t xml:space="preserve"> </w:t>
      </w:r>
      <w:r>
        <w:t>Utembe,</w:t>
      </w:r>
      <w:r>
        <w:rPr>
          <w:spacing w:val="-4"/>
        </w:rPr>
        <w:t xml:space="preserve"> </w:t>
      </w:r>
      <w:r>
        <w:t>S.,</w:t>
      </w:r>
      <w:r>
        <w:rPr>
          <w:spacing w:val="-3"/>
        </w:rPr>
        <w:t xml:space="preserve"> </w:t>
      </w:r>
      <w:r>
        <w:t>Crawford,</w:t>
      </w:r>
      <w:r>
        <w:rPr>
          <w:spacing w:val="-4"/>
        </w:rPr>
        <w:t xml:space="preserve"> </w:t>
      </w:r>
      <w:r>
        <w:t>J.,</w:t>
      </w:r>
      <w:r>
        <w:rPr>
          <w:spacing w:val="-5"/>
        </w:rPr>
        <w:t xml:space="preserve"> </w:t>
      </w:r>
      <w:r>
        <w:t>Williams,</w:t>
      </w:r>
      <w:r>
        <w:rPr>
          <w:spacing w:val="-3"/>
        </w:rPr>
        <w:t xml:space="preserve"> </w:t>
      </w:r>
      <w:r>
        <w:t>A.</w:t>
      </w:r>
      <w:r>
        <w:rPr>
          <w:spacing w:val="-4"/>
        </w:rPr>
        <w:t xml:space="preserve"> </w:t>
      </w:r>
      <w:r>
        <w:t>G.,</w:t>
      </w:r>
      <w:r>
        <w:rPr>
          <w:spacing w:val="-4"/>
        </w:rPr>
        <w:t xml:space="preserve"> </w:t>
      </w:r>
      <w:r>
        <w:t>and</w:t>
      </w:r>
      <w:r>
        <w:rPr>
          <w:spacing w:val="-4"/>
        </w:rPr>
        <w:t xml:space="preserve"> </w:t>
      </w:r>
      <w:r>
        <w:t>Keywood,</w:t>
      </w:r>
      <w:r>
        <w:rPr>
          <w:spacing w:val="-3"/>
        </w:rPr>
        <w:t xml:space="preserve"> </w:t>
      </w:r>
      <w:r>
        <w:t>M.(2019)</w:t>
      </w:r>
      <w:r>
        <w:rPr>
          <w:spacing w:val="-3"/>
        </w:rPr>
        <w:t xml:space="preserve"> </w:t>
      </w:r>
      <w:r>
        <w:t>Skill-Testing</w:t>
      </w:r>
    </w:p>
    <w:p w14:paraId="6C959A52" w14:textId="77777777" w:rsidR="00A729C7" w:rsidRDefault="00A13C40">
      <w:pPr>
        <w:pStyle w:val="BodyText"/>
        <w:spacing w:before="55"/>
        <w:ind w:right="366" w:firstLine="0"/>
      </w:pPr>
      <w:r>
        <w:t>Chemical Transport Models across Contrasting Atmospheric Mixing States Using Radon-222, Atmosphere, 10, 25 doi: 10.3390/atmos10010025.</w:t>
      </w:r>
    </w:p>
    <w:p w14:paraId="424E207E" w14:textId="77777777" w:rsidR="00A729C7" w:rsidRDefault="00A13C40">
      <w:pPr>
        <w:pStyle w:val="ListParagraph"/>
        <w:numPr>
          <w:ilvl w:val="0"/>
          <w:numId w:val="1"/>
        </w:numPr>
        <w:tabs>
          <w:tab w:val="left" w:pos="474"/>
        </w:tabs>
        <w:ind w:right="288"/>
      </w:pPr>
      <w:r>
        <w:t>Paton-Walsh,</w:t>
      </w:r>
      <w:r>
        <w:rPr>
          <w:spacing w:val="-3"/>
        </w:rPr>
        <w:t xml:space="preserve"> </w:t>
      </w:r>
      <w:r>
        <w:t>C.,</w:t>
      </w:r>
      <w:r>
        <w:rPr>
          <w:spacing w:val="-3"/>
        </w:rPr>
        <w:t xml:space="preserve"> </w:t>
      </w:r>
      <w:r>
        <w:t>Guerette,</w:t>
      </w:r>
      <w:r>
        <w:rPr>
          <w:spacing w:val="-2"/>
        </w:rPr>
        <w:t xml:space="preserve"> </w:t>
      </w:r>
      <w:r>
        <w:t>E.</w:t>
      </w:r>
      <w:r>
        <w:rPr>
          <w:spacing w:val="-3"/>
        </w:rPr>
        <w:t xml:space="preserve"> </w:t>
      </w:r>
      <w:r>
        <w:t>A.,</w:t>
      </w:r>
      <w:r>
        <w:rPr>
          <w:spacing w:val="-4"/>
        </w:rPr>
        <w:t xml:space="preserve"> </w:t>
      </w:r>
      <w:r>
        <w:t>Emmerson,</w:t>
      </w:r>
      <w:r>
        <w:rPr>
          <w:spacing w:val="-3"/>
        </w:rPr>
        <w:t xml:space="preserve"> </w:t>
      </w:r>
      <w:r>
        <w:t>K.,</w:t>
      </w:r>
      <w:r>
        <w:rPr>
          <w:spacing w:val="-5"/>
        </w:rPr>
        <w:t xml:space="preserve"> </w:t>
      </w:r>
      <w:r>
        <w:t>Cope,</w:t>
      </w:r>
      <w:r>
        <w:rPr>
          <w:spacing w:val="-3"/>
        </w:rPr>
        <w:t xml:space="preserve"> </w:t>
      </w:r>
      <w:r>
        <w:t>M.,</w:t>
      </w:r>
      <w:r>
        <w:rPr>
          <w:spacing w:val="-2"/>
        </w:rPr>
        <w:t xml:space="preserve"> </w:t>
      </w:r>
      <w:r>
        <w:t>Kubistin,</w:t>
      </w:r>
      <w:r>
        <w:rPr>
          <w:spacing w:val="-3"/>
        </w:rPr>
        <w:t xml:space="preserve"> </w:t>
      </w:r>
      <w:r>
        <w:t>D.,</w:t>
      </w:r>
      <w:r>
        <w:rPr>
          <w:spacing w:val="-3"/>
        </w:rPr>
        <w:t xml:space="preserve"> </w:t>
      </w:r>
      <w:r>
        <w:t>Humphries,</w:t>
      </w:r>
      <w:r>
        <w:rPr>
          <w:spacing w:val="-3"/>
        </w:rPr>
        <w:t xml:space="preserve"> </w:t>
      </w:r>
      <w:r>
        <w:t>R.,</w:t>
      </w:r>
      <w:r>
        <w:rPr>
          <w:spacing w:val="-3"/>
        </w:rPr>
        <w:t xml:space="preserve"> </w:t>
      </w:r>
      <w:r>
        <w:t>Wilson,</w:t>
      </w:r>
      <w:r>
        <w:rPr>
          <w:spacing w:val="-3"/>
        </w:rPr>
        <w:t xml:space="preserve"> </w:t>
      </w:r>
      <w:r>
        <w:t>S.,</w:t>
      </w:r>
      <w:r>
        <w:rPr>
          <w:spacing w:val="-3"/>
        </w:rPr>
        <w:t xml:space="preserve"> </w:t>
      </w:r>
      <w:r>
        <w:t>Buchholz, R., Jones, N. B., Griffith, D. W. T., Dominick, D., Galbally, I., Keywood, M., Lawson, S., Harnwell, J., Ward, J., Griffiths, A., and Chambers, S. (2019) Urban Air Quality in a Coastal City: Wollongong during the MUMBA Campaign, Atmosphere, 9, 500 doi:</w:t>
      </w:r>
      <w:r>
        <w:rPr>
          <w:spacing w:val="-21"/>
        </w:rPr>
        <w:t xml:space="preserve"> </w:t>
      </w:r>
      <w:r>
        <w:t>10.3390/atmos9120500.</w:t>
      </w:r>
    </w:p>
    <w:p w14:paraId="4A416068" w14:textId="77777777" w:rsidR="00A729C7" w:rsidRDefault="00A13C40">
      <w:pPr>
        <w:pStyle w:val="ListParagraph"/>
        <w:numPr>
          <w:ilvl w:val="0"/>
          <w:numId w:val="1"/>
        </w:numPr>
        <w:tabs>
          <w:tab w:val="left" w:pos="474"/>
        </w:tabs>
        <w:spacing w:before="1"/>
        <w:ind w:right="299"/>
      </w:pPr>
      <w:r>
        <w:t>McCluskey, C. S., Hill, T. C. J., Humphries, R. S., Rauker, A. M., Moreau, S., Strutton, P. G., Chambers, S. D., Williams,</w:t>
      </w:r>
      <w:r>
        <w:rPr>
          <w:spacing w:val="-2"/>
        </w:rPr>
        <w:t xml:space="preserve"> </w:t>
      </w:r>
      <w:r>
        <w:t>A.</w:t>
      </w:r>
      <w:r>
        <w:rPr>
          <w:spacing w:val="-3"/>
        </w:rPr>
        <w:t xml:space="preserve"> </w:t>
      </w:r>
      <w:r>
        <w:t>G.,</w:t>
      </w:r>
      <w:r>
        <w:rPr>
          <w:spacing w:val="-3"/>
        </w:rPr>
        <w:t xml:space="preserve"> </w:t>
      </w:r>
      <w:r>
        <w:t>McRobert,</w:t>
      </w:r>
      <w:r>
        <w:rPr>
          <w:spacing w:val="-2"/>
        </w:rPr>
        <w:t xml:space="preserve"> </w:t>
      </w:r>
      <w:r>
        <w:t>I.,</w:t>
      </w:r>
      <w:r>
        <w:rPr>
          <w:spacing w:val="-3"/>
        </w:rPr>
        <w:t xml:space="preserve"> </w:t>
      </w:r>
      <w:r>
        <w:t>Ward,</w:t>
      </w:r>
      <w:r>
        <w:rPr>
          <w:spacing w:val="-2"/>
        </w:rPr>
        <w:t xml:space="preserve"> </w:t>
      </w:r>
      <w:r>
        <w:t>J.,</w:t>
      </w:r>
      <w:r>
        <w:rPr>
          <w:spacing w:val="-3"/>
        </w:rPr>
        <w:t xml:space="preserve"> </w:t>
      </w:r>
      <w:r>
        <w:t>Keywood,</w:t>
      </w:r>
      <w:r>
        <w:rPr>
          <w:spacing w:val="-2"/>
        </w:rPr>
        <w:t xml:space="preserve"> </w:t>
      </w:r>
      <w:r>
        <w:t>M.</w:t>
      </w:r>
      <w:r>
        <w:rPr>
          <w:spacing w:val="-1"/>
        </w:rPr>
        <w:t xml:space="preserve"> </w:t>
      </w:r>
      <w:r>
        <w:t>D.,</w:t>
      </w:r>
      <w:r>
        <w:rPr>
          <w:spacing w:val="-2"/>
        </w:rPr>
        <w:t xml:space="preserve"> </w:t>
      </w:r>
      <w:r>
        <w:t>Harnwell,</w:t>
      </w:r>
      <w:r>
        <w:rPr>
          <w:spacing w:val="-1"/>
        </w:rPr>
        <w:t xml:space="preserve"> </w:t>
      </w:r>
      <w:r>
        <w:t>J.,</w:t>
      </w:r>
      <w:r>
        <w:rPr>
          <w:spacing w:val="-3"/>
        </w:rPr>
        <w:t xml:space="preserve"> </w:t>
      </w:r>
      <w:r>
        <w:t>Ponsonby,</w:t>
      </w:r>
      <w:r>
        <w:rPr>
          <w:spacing w:val="-1"/>
        </w:rPr>
        <w:t xml:space="preserve"> </w:t>
      </w:r>
      <w:r>
        <w:t>W.,</w:t>
      </w:r>
      <w:r>
        <w:rPr>
          <w:spacing w:val="-3"/>
        </w:rPr>
        <w:t xml:space="preserve"> </w:t>
      </w:r>
      <w:r>
        <w:t>Loh,</w:t>
      </w:r>
      <w:r>
        <w:rPr>
          <w:spacing w:val="-2"/>
        </w:rPr>
        <w:t xml:space="preserve"> </w:t>
      </w:r>
      <w:r>
        <w:t>Z.</w:t>
      </w:r>
      <w:r>
        <w:rPr>
          <w:spacing w:val="-2"/>
        </w:rPr>
        <w:t xml:space="preserve"> </w:t>
      </w:r>
      <w:r>
        <w:t>M.,</w:t>
      </w:r>
      <w:r>
        <w:rPr>
          <w:spacing w:val="-2"/>
        </w:rPr>
        <w:t xml:space="preserve"> </w:t>
      </w:r>
      <w:r>
        <w:t>Krummel,</w:t>
      </w:r>
      <w:r>
        <w:rPr>
          <w:spacing w:val="-4"/>
        </w:rPr>
        <w:t xml:space="preserve"> </w:t>
      </w:r>
      <w:r>
        <w:t>P. B., Protat, A., Kreidenweis, S. M., and DeMott, P. J.(2018) Observations of Ice Nucleating Particles Over Southern</w:t>
      </w:r>
      <w:r>
        <w:rPr>
          <w:spacing w:val="-4"/>
        </w:rPr>
        <w:t xml:space="preserve"> </w:t>
      </w:r>
      <w:r>
        <w:t>Ocean</w:t>
      </w:r>
      <w:r>
        <w:rPr>
          <w:spacing w:val="-5"/>
        </w:rPr>
        <w:t xml:space="preserve"> </w:t>
      </w:r>
      <w:r>
        <w:t>Waters,</w:t>
      </w:r>
      <w:r>
        <w:rPr>
          <w:spacing w:val="-3"/>
        </w:rPr>
        <w:t xml:space="preserve"> </w:t>
      </w:r>
      <w:r>
        <w:t>Geophysical</w:t>
      </w:r>
      <w:r>
        <w:rPr>
          <w:spacing w:val="-3"/>
        </w:rPr>
        <w:t xml:space="preserve"> </w:t>
      </w:r>
      <w:r>
        <w:t>Research</w:t>
      </w:r>
      <w:r>
        <w:rPr>
          <w:spacing w:val="-5"/>
        </w:rPr>
        <w:t xml:space="preserve"> </w:t>
      </w:r>
      <w:r>
        <w:t>Letters,</w:t>
      </w:r>
      <w:r>
        <w:rPr>
          <w:spacing w:val="-4"/>
        </w:rPr>
        <w:t xml:space="preserve"> </w:t>
      </w:r>
      <w:r>
        <w:t>45,</w:t>
      </w:r>
      <w:r>
        <w:rPr>
          <w:spacing w:val="-5"/>
        </w:rPr>
        <w:t xml:space="preserve"> </w:t>
      </w:r>
      <w:r>
        <w:t>11989-11997,</w:t>
      </w:r>
      <w:r>
        <w:rPr>
          <w:spacing w:val="-4"/>
        </w:rPr>
        <w:t xml:space="preserve"> </w:t>
      </w:r>
      <w:r>
        <w:t>doi:</w:t>
      </w:r>
      <w:r>
        <w:rPr>
          <w:spacing w:val="-4"/>
        </w:rPr>
        <w:t xml:space="preserve"> </w:t>
      </w:r>
      <w:r>
        <w:t>10.1029/2018gl0799.</w:t>
      </w:r>
    </w:p>
    <w:p w14:paraId="491C5F6E" w14:textId="77777777" w:rsidR="00A729C7" w:rsidRDefault="00A13C40">
      <w:pPr>
        <w:pStyle w:val="ListParagraph"/>
        <w:numPr>
          <w:ilvl w:val="0"/>
          <w:numId w:val="1"/>
        </w:numPr>
        <w:tabs>
          <w:tab w:val="left" w:pos="474"/>
        </w:tabs>
        <w:ind w:right="328"/>
      </w:pPr>
      <w:r>
        <w:t>Dominick,</w:t>
      </w:r>
      <w:r>
        <w:rPr>
          <w:spacing w:val="-4"/>
        </w:rPr>
        <w:t xml:space="preserve"> </w:t>
      </w:r>
      <w:r>
        <w:t>D.,</w:t>
      </w:r>
      <w:r>
        <w:rPr>
          <w:spacing w:val="-2"/>
        </w:rPr>
        <w:t xml:space="preserve"> </w:t>
      </w:r>
      <w:r>
        <w:t>Wilson,</w:t>
      </w:r>
      <w:r>
        <w:rPr>
          <w:spacing w:val="-3"/>
        </w:rPr>
        <w:t xml:space="preserve"> </w:t>
      </w:r>
      <w:r>
        <w:t>S.</w:t>
      </w:r>
      <w:r>
        <w:rPr>
          <w:spacing w:val="-3"/>
        </w:rPr>
        <w:t xml:space="preserve"> </w:t>
      </w:r>
      <w:r>
        <w:t>R.,</w:t>
      </w:r>
      <w:r>
        <w:rPr>
          <w:spacing w:val="-2"/>
        </w:rPr>
        <w:t xml:space="preserve"> </w:t>
      </w:r>
      <w:r>
        <w:t>Paton-Walsh,</w:t>
      </w:r>
      <w:r>
        <w:rPr>
          <w:spacing w:val="-3"/>
        </w:rPr>
        <w:t xml:space="preserve"> </w:t>
      </w:r>
      <w:r>
        <w:t>C.,</w:t>
      </w:r>
      <w:r>
        <w:rPr>
          <w:spacing w:val="-3"/>
        </w:rPr>
        <w:t xml:space="preserve"> </w:t>
      </w:r>
      <w:r>
        <w:t>Humphries,</w:t>
      </w:r>
      <w:r>
        <w:rPr>
          <w:spacing w:val="-3"/>
        </w:rPr>
        <w:t xml:space="preserve"> </w:t>
      </w:r>
      <w:r>
        <w:t>R.,</w:t>
      </w:r>
      <w:r>
        <w:rPr>
          <w:spacing w:val="-3"/>
        </w:rPr>
        <w:t xml:space="preserve"> </w:t>
      </w:r>
      <w:r>
        <w:t>Guerette,</w:t>
      </w:r>
      <w:r>
        <w:rPr>
          <w:spacing w:val="-3"/>
        </w:rPr>
        <w:t xml:space="preserve"> </w:t>
      </w:r>
      <w:r>
        <w:t>E.</w:t>
      </w:r>
      <w:r>
        <w:rPr>
          <w:spacing w:val="-4"/>
        </w:rPr>
        <w:t xml:space="preserve"> </w:t>
      </w:r>
      <w:r>
        <w:t>A.,</w:t>
      </w:r>
      <w:r>
        <w:rPr>
          <w:spacing w:val="-3"/>
        </w:rPr>
        <w:t xml:space="preserve"> </w:t>
      </w:r>
      <w:r>
        <w:t>Keywood,</w:t>
      </w:r>
      <w:r>
        <w:rPr>
          <w:spacing w:val="-3"/>
        </w:rPr>
        <w:t xml:space="preserve"> </w:t>
      </w:r>
      <w:r>
        <w:t>M.,</w:t>
      </w:r>
      <w:r>
        <w:rPr>
          <w:spacing w:val="-3"/>
        </w:rPr>
        <w:t xml:space="preserve"> </w:t>
      </w:r>
      <w:r>
        <w:t>Kubistin,</w:t>
      </w:r>
      <w:r>
        <w:rPr>
          <w:spacing w:val="-2"/>
        </w:rPr>
        <w:t xml:space="preserve"> </w:t>
      </w:r>
      <w:r>
        <w:t>D.,</w:t>
      </w:r>
      <w:r>
        <w:rPr>
          <w:spacing w:val="-3"/>
        </w:rPr>
        <w:t xml:space="preserve"> </w:t>
      </w:r>
      <w:r>
        <w:t>and Marwick, B. (2018) Characteristics of airborne particle number size distributions in a coastal-urban environment, Atmospheric Environment, 186, 256-265, doi:</w:t>
      </w:r>
      <w:r>
        <w:rPr>
          <w:spacing w:val="-35"/>
        </w:rPr>
        <w:t xml:space="preserve"> </w:t>
      </w:r>
      <w:r>
        <w:t>10.1016/j.atmosenv.2018.05.031.</w:t>
      </w:r>
    </w:p>
    <w:p w14:paraId="6085DD25" w14:textId="77777777" w:rsidR="00A729C7" w:rsidRDefault="00A13C40">
      <w:pPr>
        <w:pStyle w:val="ListParagraph"/>
        <w:numPr>
          <w:ilvl w:val="0"/>
          <w:numId w:val="1"/>
        </w:numPr>
        <w:tabs>
          <w:tab w:val="left" w:pos="474"/>
        </w:tabs>
        <w:ind w:right="162"/>
      </w:pPr>
      <w:r>
        <w:t>Desservettaz M, Paton-Walsh C, Griffith DWT, Kettlewell G, Keywood MD, Vanderschoot MV, Ward J, Mallet MD, Milic A, Miljevic B, Ristovski ZD, Howard D, Edwards GC and Atkinson B (2017) Emission factors of trace gases and particles from tropical savanna fires in Australia. Journal of Geophysical Research-Atmospheres 122(11): 6059-6074. doi:</w:t>
      </w:r>
      <w:r>
        <w:rPr>
          <w:spacing w:val="-15"/>
        </w:rPr>
        <w:t xml:space="preserve"> </w:t>
      </w:r>
      <w:r>
        <w:t>10.1002/2016jd025925</w:t>
      </w:r>
    </w:p>
    <w:p w14:paraId="0A81BAA6" w14:textId="77777777" w:rsidR="00A729C7" w:rsidRDefault="00A13C40">
      <w:pPr>
        <w:pStyle w:val="ListParagraph"/>
        <w:numPr>
          <w:ilvl w:val="0"/>
          <w:numId w:val="1"/>
        </w:numPr>
        <w:tabs>
          <w:tab w:val="left" w:pos="474"/>
        </w:tabs>
        <w:ind w:right="444"/>
      </w:pPr>
      <w:r>
        <w:t>Gillett RW, Galbally IE, Keywood MD, Powell JC, Stevenson G, Yates A and Borgen AR (2017) Atmospheric short-chain-chlorinated paraffins in Melbourne, Australia - first extensive Southern Hemisphere observations. Environmental Chemistry 14(2): 106-114. doi:</w:t>
      </w:r>
      <w:r>
        <w:rPr>
          <w:spacing w:val="-29"/>
        </w:rPr>
        <w:t xml:space="preserve"> </w:t>
      </w:r>
      <w:r>
        <w:t>10.1071/en16152</w:t>
      </w:r>
    </w:p>
    <w:p w14:paraId="2DE21C7E" w14:textId="77777777" w:rsidR="00A729C7" w:rsidRDefault="00A13C40">
      <w:pPr>
        <w:pStyle w:val="ListParagraph"/>
        <w:numPr>
          <w:ilvl w:val="0"/>
          <w:numId w:val="1"/>
        </w:numPr>
        <w:tabs>
          <w:tab w:val="left" w:pos="474"/>
        </w:tabs>
        <w:spacing w:before="1"/>
        <w:ind w:right="534"/>
      </w:pPr>
      <w:r>
        <w:t xml:space="preserve">Keywood M, Hibberd M and Emmerson K (2017) Atmosphere in State of the Environment 2016. </w:t>
      </w:r>
      <w:hyperlink r:id="rId9">
        <w:r>
          <w:rPr>
            <w:color w:val="0000FF"/>
            <w:w w:val="95"/>
            <w:u w:val="single" w:color="0000FF"/>
          </w:rPr>
          <w:t>https://soe.environment.gov.au/sites/g/files/net806/f/soe2011-report-atmosphere.pdf?v=1488161769</w:t>
        </w:r>
      </w:hyperlink>
    </w:p>
    <w:p w14:paraId="566BCB5D" w14:textId="77777777" w:rsidR="00A729C7" w:rsidRDefault="00A13C40">
      <w:pPr>
        <w:pStyle w:val="ListParagraph"/>
        <w:numPr>
          <w:ilvl w:val="0"/>
          <w:numId w:val="1"/>
        </w:numPr>
        <w:tabs>
          <w:tab w:val="left" w:pos="474"/>
        </w:tabs>
        <w:ind w:right="231"/>
      </w:pPr>
      <w:r>
        <w:t xml:space="preserve">Jackson W, Argent R, Bax N, Clarke G, Coleman S, Cresswell I, Emmerson K, Evans K, Hibberd M, Johnston E, Keywood M, Klekociuk A, Mackay R, Metcalfe D, Murphy H, Rankin A, Smith D and Wienecke B (2017) State of the Environment 2016: Overview. </w:t>
      </w:r>
      <w:hyperlink r:id="rId10">
        <w:r>
          <w:rPr>
            <w:color w:val="0000FF"/>
            <w:u w:val="single" w:color="0000FF"/>
          </w:rPr>
          <w:t xml:space="preserve">https://soe.environment.gov.au/sites/g/files/net806/f/soe2011- </w:t>
        </w:r>
      </w:hyperlink>
      <w:hyperlink r:id="rId11">
        <w:r>
          <w:rPr>
            <w:color w:val="0000FF"/>
            <w:u w:val="single" w:color="0000FF"/>
          </w:rPr>
          <w:t>report-complete.pdf?v=1488164460</w:t>
        </w:r>
      </w:hyperlink>
    </w:p>
    <w:p w14:paraId="00659478" w14:textId="77777777" w:rsidR="00A729C7" w:rsidRDefault="00A13C40">
      <w:pPr>
        <w:pStyle w:val="ListParagraph"/>
        <w:numPr>
          <w:ilvl w:val="0"/>
          <w:numId w:val="1"/>
        </w:numPr>
        <w:tabs>
          <w:tab w:val="left" w:pos="474"/>
        </w:tabs>
        <w:spacing w:before="1"/>
        <w:ind w:right="262"/>
      </w:pPr>
      <w:r>
        <w:t>Gras JL and Keywood M (2017) Cloud condensation nuclei over the Southern Ocean: wind dependence and seasonal</w:t>
      </w:r>
      <w:r>
        <w:rPr>
          <w:spacing w:val="-4"/>
        </w:rPr>
        <w:t xml:space="preserve"> </w:t>
      </w:r>
      <w:r>
        <w:t>cycles.</w:t>
      </w:r>
      <w:r>
        <w:rPr>
          <w:spacing w:val="-5"/>
        </w:rPr>
        <w:t xml:space="preserve"> </w:t>
      </w:r>
      <w:r>
        <w:t>Atmospheric</w:t>
      </w:r>
      <w:r>
        <w:rPr>
          <w:spacing w:val="-5"/>
        </w:rPr>
        <w:t xml:space="preserve"> </w:t>
      </w:r>
      <w:r>
        <w:t>Chemistry</w:t>
      </w:r>
      <w:r>
        <w:rPr>
          <w:spacing w:val="-4"/>
        </w:rPr>
        <w:t xml:space="preserve"> </w:t>
      </w:r>
      <w:r>
        <w:t>and</w:t>
      </w:r>
      <w:r>
        <w:rPr>
          <w:spacing w:val="-5"/>
        </w:rPr>
        <w:t xml:space="preserve"> </w:t>
      </w:r>
      <w:r>
        <w:t>Physics</w:t>
      </w:r>
      <w:r>
        <w:rPr>
          <w:spacing w:val="-5"/>
        </w:rPr>
        <w:t xml:space="preserve"> </w:t>
      </w:r>
      <w:r>
        <w:t>17(7):</w:t>
      </w:r>
      <w:r>
        <w:rPr>
          <w:spacing w:val="-5"/>
        </w:rPr>
        <w:t xml:space="preserve"> </w:t>
      </w:r>
      <w:r>
        <w:t>4419-4432.</w:t>
      </w:r>
      <w:r>
        <w:rPr>
          <w:spacing w:val="-5"/>
        </w:rPr>
        <w:t xml:space="preserve"> </w:t>
      </w:r>
      <w:r>
        <w:t>doi:</w:t>
      </w:r>
      <w:r>
        <w:rPr>
          <w:spacing w:val="-4"/>
        </w:rPr>
        <w:t xml:space="preserve"> </w:t>
      </w:r>
      <w:r>
        <w:t>10.5194/acp-17-4419-2017</w:t>
      </w:r>
    </w:p>
    <w:p w14:paraId="53FD5F5D" w14:textId="77777777" w:rsidR="00A729C7" w:rsidRDefault="00A13C40">
      <w:pPr>
        <w:pStyle w:val="ListParagraph"/>
        <w:numPr>
          <w:ilvl w:val="0"/>
          <w:numId w:val="1"/>
        </w:numPr>
        <w:tabs>
          <w:tab w:val="left" w:pos="474"/>
        </w:tabs>
        <w:ind w:right="384"/>
        <w:jc w:val="both"/>
      </w:pPr>
      <w:r>
        <w:t>Lawson SJ, Cope M, Lee S, Galbally IE, Ristovski Z and Keywood MD (2017) Biomass burning at Cape Grim: exploring photochemistry using multi-scale modelling. Atmospheric Chemistry and Physics 17(19): 11707- 11726. doi:</w:t>
      </w:r>
      <w:r>
        <w:rPr>
          <w:spacing w:val="-12"/>
        </w:rPr>
        <w:t xml:space="preserve"> </w:t>
      </w:r>
      <w:r>
        <w:t>10.5194/acp-17-11707-2017</w:t>
      </w:r>
    </w:p>
    <w:p w14:paraId="3A404D3A" w14:textId="77777777" w:rsidR="00A729C7" w:rsidRDefault="00A13C40">
      <w:pPr>
        <w:pStyle w:val="ListParagraph"/>
        <w:numPr>
          <w:ilvl w:val="0"/>
          <w:numId w:val="1"/>
        </w:numPr>
        <w:tabs>
          <w:tab w:val="left" w:pos="474"/>
        </w:tabs>
        <w:ind w:right="111"/>
      </w:pPr>
      <w:r>
        <w:t>Mallet MD, Cravigan LT, Milic A, Alroe J, Ristovski ZD, Ward J, Keywood M, Williams LR, Selleck P and</w:t>
      </w:r>
      <w:r>
        <w:rPr>
          <w:spacing w:val="-33"/>
        </w:rPr>
        <w:t xml:space="preserve"> </w:t>
      </w:r>
      <w:r>
        <w:t>Miljevic B (2017) Composition, size and cloud condensation nuclei activity of biomass burning aerosol from northern Australian savannah fires. Atmospheric Chemistry and Physics 17(5): 3605-3617. doi: 10.5194/acp-17-3605- 2017</w:t>
      </w:r>
    </w:p>
    <w:p w14:paraId="4FDF7526" w14:textId="77777777" w:rsidR="00A729C7" w:rsidRDefault="00A13C40">
      <w:pPr>
        <w:pStyle w:val="ListParagraph"/>
        <w:numPr>
          <w:ilvl w:val="0"/>
          <w:numId w:val="1"/>
        </w:numPr>
        <w:tabs>
          <w:tab w:val="left" w:pos="474"/>
        </w:tabs>
        <w:spacing w:before="1"/>
        <w:ind w:right="145"/>
      </w:pPr>
      <w:r>
        <w:t>Milic A, Mallet MD, Cravigan LT, Alroe J, Ristovski ZD, Selleck P, Lawson SJ, Ward J, Desservettaz MJ, Paton- Walsh</w:t>
      </w:r>
      <w:r>
        <w:rPr>
          <w:spacing w:val="-4"/>
        </w:rPr>
        <w:t xml:space="preserve"> </w:t>
      </w:r>
      <w:r>
        <w:t>C,</w:t>
      </w:r>
      <w:r>
        <w:rPr>
          <w:spacing w:val="-3"/>
        </w:rPr>
        <w:t xml:space="preserve"> </w:t>
      </w:r>
      <w:r>
        <w:t>Williams</w:t>
      </w:r>
      <w:r>
        <w:rPr>
          <w:spacing w:val="-3"/>
        </w:rPr>
        <w:t xml:space="preserve"> </w:t>
      </w:r>
      <w:r>
        <w:t>LR,</w:t>
      </w:r>
      <w:r>
        <w:rPr>
          <w:spacing w:val="-3"/>
        </w:rPr>
        <w:t xml:space="preserve"> </w:t>
      </w:r>
      <w:r>
        <w:t>Keywood</w:t>
      </w:r>
      <w:r>
        <w:rPr>
          <w:spacing w:val="-4"/>
        </w:rPr>
        <w:t xml:space="preserve"> </w:t>
      </w:r>
      <w:r>
        <w:t>MD</w:t>
      </w:r>
      <w:r>
        <w:rPr>
          <w:spacing w:val="-4"/>
        </w:rPr>
        <w:t xml:space="preserve"> </w:t>
      </w:r>
      <w:r>
        <w:t>and</w:t>
      </w:r>
      <w:r>
        <w:rPr>
          <w:spacing w:val="-3"/>
        </w:rPr>
        <w:t xml:space="preserve"> </w:t>
      </w:r>
      <w:r>
        <w:t>Miljevic</w:t>
      </w:r>
      <w:r>
        <w:rPr>
          <w:spacing w:val="-3"/>
        </w:rPr>
        <w:t xml:space="preserve"> </w:t>
      </w:r>
      <w:r>
        <w:t>B</w:t>
      </w:r>
      <w:r>
        <w:rPr>
          <w:spacing w:val="-3"/>
        </w:rPr>
        <w:t xml:space="preserve"> </w:t>
      </w:r>
      <w:r>
        <w:t>(2017)</w:t>
      </w:r>
      <w:r>
        <w:rPr>
          <w:spacing w:val="-3"/>
        </w:rPr>
        <w:t xml:space="preserve"> </w:t>
      </w:r>
      <w:r>
        <w:t>Biomass</w:t>
      </w:r>
      <w:r>
        <w:rPr>
          <w:spacing w:val="-3"/>
        </w:rPr>
        <w:t xml:space="preserve"> </w:t>
      </w:r>
      <w:r>
        <w:t>burning</w:t>
      </w:r>
      <w:r>
        <w:rPr>
          <w:spacing w:val="-3"/>
        </w:rPr>
        <w:t xml:space="preserve"> </w:t>
      </w:r>
      <w:r>
        <w:t>and</w:t>
      </w:r>
      <w:r>
        <w:rPr>
          <w:spacing w:val="-2"/>
        </w:rPr>
        <w:t xml:space="preserve"> </w:t>
      </w:r>
      <w:r>
        <w:t>biogenic</w:t>
      </w:r>
      <w:r>
        <w:rPr>
          <w:spacing w:val="-2"/>
        </w:rPr>
        <w:t xml:space="preserve"> </w:t>
      </w:r>
      <w:r>
        <w:t>aerosols</w:t>
      </w:r>
      <w:r>
        <w:rPr>
          <w:spacing w:val="-4"/>
        </w:rPr>
        <w:t xml:space="preserve"> </w:t>
      </w:r>
      <w:r>
        <w:t>in</w:t>
      </w:r>
      <w:r>
        <w:rPr>
          <w:spacing w:val="-4"/>
        </w:rPr>
        <w:t xml:space="preserve"> </w:t>
      </w:r>
      <w:r>
        <w:t>northern Australia during the SAFIRED campaign. Atmospheric Chemistry and Physics 17(6): 3945-3961. doi: 10.5194/acp-17-3945-2017</w:t>
      </w:r>
    </w:p>
    <w:p w14:paraId="4A9E0CCB" w14:textId="77777777" w:rsidR="00A729C7" w:rsidRDefault="00A13C40">
      <w:pPr>
        <w:pStyle w:val="ListParagraph"/>
        <w:numPr>
          <w:ilvl w:val="0"/>
          <w:numId w:val="1"/>
        </w:numPr>
        <w:tabs>
          <w:tab w:val="left" w:pos="474"/>
        </w:tabs>
        <w:ind w:right="232"/>
      </w:pPr>
      <w:r>
        <w:t>Paton-Walsh C, Guerette EA, Kubistin D, Humphries R, Wilson SR, Dominick D, Galbally I, Buchholz R, Bhujel M, Chambers S, Cheng M, Cope M, Davy P, Emmerson K, Griffith DWT, Griffiths A, Keywood M, Lawson S, Molloy S, Rea G, Selleck P, Shi X, Simmons J and Velazco V (2017) The MUMBA campaign: measurements of urban,</w:t>
      </w:r>
      <w:r>
        <w:rPr>
          <w:spacing w:val="-3"/>
        </w:rPr>
        <w:t xml:space="preserve"> </w:t>
      </w:r>
      <w:r>
        <w:t>marine</w:t>
      </w:r>
      <w:r>
        <w:rPr>
          <w:spacing w:val="-3"/>
        </w:rPr>
        <w:t xml:space="preserve"> </w:t>
      </w:r>
      <w:r>
        <w:t>and</w:t>
      </w:r>
      <w:r>
        <w:rPr>
          <w:spacing w:val="-3"/>
        </w:rPr>
        <w:t xml:space="preserve"> </w:t>
      </w:r>
      <w:r>
        <w:t>biogenic</w:t>
      </w:r>
      <w:r>
        <w:rPr>
          <w:spacing w:val="-4"/>
        </w:rPr>
        <w:t xml:space="preserve"> </w:t>
      </w:r>
      <w:r>
        <w:t>air.</w:t>
      </w:r>
      <w:r>
        <w:rPr>
          <w:spacing w:val="-3"/>
        </w:rPr>
        <w:t xml:space="preserve"> </w:t>
      </w:r>
      <w:r>
        <w:t>Earth</w:t>
      </w:r>
      <w:r>
        <w:rPr>
          <w:spacing w:val="-3"/>
        </w:rPr>
        <w:t xml:space="preserve"> </w:t>
      </w:r>
      <w:r>
        <w:t>System</w:t>
      </w:r>
      <w:r>
        <w:rPr>
          <w:spacing w:val="-4"/>
        </w:rPr>
        <w:t xml:space="preserve"> </w:t>
      </w:r>
      <w:r>
        <w:t>Science</w:t>
      </w:r>
      <w:r>
        <w:rPr>
          <w:spacing w:val="-2"/>
        </w:rPr>
        <w:t xml:space="preserve"> </w:t>
      </w:r>
      <w:r>
        <w:t>Data</w:t>
      </w:r>
      <w:r>
        <w:rPr>
          <w:spacing w:val="-4"/>
        </w:rPr>
        <w:t xml:space="preserve"> </w:t>
      </w:r>
      <w:r>
        <w:t>9(1):</w:t>
      </w:r>
      <w:r>
        <w:rPr>
          <w:spacing w:val="-3"/>
        </w:rPr>
        <w:t xml:space="preserve"> </w:t>
      </w:r>
      <w:r>
        <w:t>349-362.</w:t>
      </w:r>
      <w:r>
        <w:rPr>
          <w:spacing w:val="-4"/>
        </w:rPr>
        <w:t xml:space="preserve"> </w:t>
      </w:r>
      <w:r>
        <w:t>doi:</w:t>
      </w:r>
      <w:r>
        <w:rPr>
          <w:spacing w:val="-4"/>
        </w:rPr>
        <w:t xml:space="preserve"> </w:t>
      </w:r>
      <w:r>
        <w:t>10.5194/essd-9-349-2017</w:t>
      </w:r>
    </w:p>
    <w:p w14:paraId="2C5DA75B" w14:textId="77777777" w:rsidR="00A729C7" w:rsidRDefault="00A13C40">
      <w:pPr>
        <w:pStyle w:val="ListParagraph"/>
        <w:numPr>
          <w:ilvl w:val="0"/>
          <w:numId w:val="1"/>
        </w:numPr>
        <w:tabs>
          <w:tab w:val="left" w:pos="474"/>
        </w:tabs>
        <w:ind w:right="283"/>
      </w:pPr>
      <w:r>
        <w:t>Wang XY, Meyer CP, Reisen F, Keywood M, Thai PK, Hawker DW, Powell J and Mueller JF (2017) Emission Factors for Selected Semivolatile Organic Chemicals from Burning of Tropical Biomass Fuels and Estimation of Annual Australian Emissions. Environmental Science &amp; Technology 51(17): 9644-9652. doi: 10.1021/acs.est.7b01392</w:t>
      </w:r>
    </w:p>
    <w:p w14:paraId="1FEA1F35" w14:textId="77777777" w:rsidR="006C379F" w:rsidRDefault="00A13C40" w:rsidP="006C379F">
      <w:pPr>
        <w:pStyle w:val="ListParagraph"/>
        <w:numPr>
          <w:ilvl w:val="0"/>
          <w:numId w:val="1"/>
        </w:numPr>
        <w:tabs>
          <w:tab w:val="left" w:pos="474"/>
        </w:tabs>
        <w:ind w:right="283"/>
      </w:pPr>
      <w:r>
        <w:t>Wang XY, Thai PK, Mallet M, Desservettaz M, Hawker DW, Keywood M, Miljevic B, Paton-Walsh C, Gallen M and</w:t>
      </w:r>
      <w:r w:rsidRPr="006C379F">
        <w:t xml:space="preserve"> </w:t>
      </w:r>
      <w:r>
        <w:t>Mueller</w:t>
      </w:r>
      <w:r w:rsidRPr="006C379F">
        <w:t xml:space="preserve"> </w:t>
      </w:r>
      <w:r>
        <w:t>JF</w:t>
      </w:r>
      <w:r w:rsidRPr="006C379F">
        <w:t xml:space="preserve"> </w:t>
      </w:r>
      <w:r>
        <w:t>(2017)</w:t>
      </w:r>
      <w:r w:rsidRPr="006C379F">
        <w:t xml:space="preserve"> </w:t>
      </w:r>
      <w:r>
        <w:t>Emissions</w:t>
      </w:r>
      <w:r w:rsidRPr="006C379F">
        <w:t xml:space="preserve"> </w:t>
      </w:r>
      <w:r>
        <w:t>of</w:t>
      </w:r>
      <w:r w:rsidRPr="006C379F">
        <w:t xml:space="preserve"> </w:t>
      </w:r>
      <w:r>
        <w:t>Selected</w:t>
      </w:r>
      <w:r w:rsidRPr="006C379F">
        <w:t xml:space="preserve"> </w:t>
      </w:r>
      <w:r>
        <w:t>Semivolatile</w:t>
      </w:r>
      <w:r w:rsidRPr="006C379F">
        <w:t xml:space="preserve"> </w:t>
      </w:r>
      <w:r>
        <w:t>Organic</w:t>
      </w:r>
      <w:r w:rsidRPr="006C379F">
        <w:t xml:space="preserve"> </w:t>
      </w:r>
      <w:r>
        <w:t>Chemicals</w:t>
      </w:r>
      <w:r w:rsidRPr="006C379F">
        <w:t xml:space="preserve"> </w:t>
      </w:r>
      <w:r>
        <w:t>from</w:t>
      </w:r>
      <w:r w:rsidRPr="006C379F">
        <w:t xml:space="preserve"> </w:t>
      </w:r>
      <w:r>
        <w:t>Forest</w:t>
      </w:r>
      <w:r w:rsidRPr="006C379F">
        <w:t xml:space="preserve"> </w:t>
      </w:r>
      <w:r>
        <w:t>and</w:t>
      </w:r>
      <w:r w:rsidRPr="006C379F">
        <w:t xml:space="preserve"> </w:t>
      </w:r>
      <w:r>
        <w:t>Savannah</w:t>
      </w:r>
      <w:r w:rsidRPr="006C379F">
        <w:t xml:space="preserve"> </w:t>
      </w:r>
      <w:r>
        <w:t>Fires. Environmental Science &amp; Technology 51(3): 1293-1302. doi:</w:t>
      </w:r>
      <w:r w:rsidRPr="006C379F">
        <w:t xml:space="preserve"> </w:t>
      </w:r>
      <w:r>
        <w:t>10.1021/acs.est.6b03503</w:t>
      </w:r>
    </w:p>
    <w:p w14:paraId="73BC033A" w14:textId="77777777" w:rsidR="00A729C7" w:rsidRDefault="00A13C40">
      <w:pPr>
        <w:pStyle w:val="ListParagraph"/>
        <w:numPr>
          <w:ilvl w:val="0"/>
          <w:numId w:val="1"/>
        </w:numPr>
        <w:tabs>
          <w:tab w:val="left" w:pos="474"/>
        </w:tabs>
        <w:spacing w:before="55"/>
        <w:ind w:right="219"/>
      </w:pPr>
      <w:r>
        <w:t>Wang ZB, Wu ZJ, Yue DL, Shang DJ, Guo S, Sun JY, Ding AJ, Wang L, Jiang JK, Guo H, Gao J, Cheung HC, Morawska L, Keywood M and Hu M (2017) New particle formation in China: Current knowledge and further directions.</w:t>
      </w:r>
      <w:r>
        <w:rPr>
          <w:spacing w:val="-6"/>
        </w:rPr>
        <w:t xml:space="preserve"> </w:t>
      </w:r>
      <w:r>
        <w:t>Science</w:t>
      </w:r>
      <w:r>
        <w:rPr>
          <w:spacing w:val="-5"/>
        </w:rPr>
        <w:t xml:space="preserve"> </w:t>
      </w:r>
      <w:r>
        <w:t>of</w:t>
      </w:r>
      <w:r>
        <w:rPr>
          <w:spacing w:val="-6"/>
        </w:rPr>
        <w:t xml:space="preserve"> </w:t>
      </w:r>
      <w:r>
        <w:t>The</w:t>
      </w:r>
      <w:r>
        <w:rPr>
          <w:spacing w:val="-5"/>
        </w:rPr>
        <w:t xml:space="preserve"> </w:t>
      </w:r>
      <w:r>
        <w:t>Total</w:t>
      </w:r>
      <w:r>
        <w:rPr>
          <w:spacing w:val="-6"/>
        </w:rPr>
        <w:t xml:space="preserve"> </w:t>
      </w:r>
      <w:r>
        <w:t>Environment</w:t>
      </w:r>
      <w:r>
        <w:rPr>
          <w:spacing w:val="-5"/>
        </w:rPr>
        <w:t xml:space="preserve"> </w:t>
      </w:r>
      <w:r>
        <w:t>577:</w:t>
      </w:r>
      <w:r>
        <w:rPr>
          <w:spacing w:val="-6"/>
        </w:rPr>
        <w:t xml:space="preserve"> </w:t>
      </w:r>
      <w:r>
        <w:t>258-266.</w:t>
      </w:r>
      <w:r>
        <w:rPr>
          <w:spacing w:val="-6"/>
        </w:rPr>
        <w:t xml:space="preserve"> </w:t>
      </w:r>
      <w:r>
        <w:t>doi:</w:t>
      </w:r>
      <w:r>
        <w:rPr>
          <w:spacing w:val="-5"/>
        </w:rPr>
        <w:t xml:space="preserve"> </w:t>
      </w:r>
      <w:r>
        <w:t>10.1016/j.scitotenv.2016.10.177</w:t>
      </w:r>
    </w:p>
    <w:p w14:paraId="0ED4B325" w14:textId="77777777" w:rsidR="00A729C7" w:rsidRDefault="00A13C40">
      <w:pPr>
        <w:pStyle w:val="ListParagraph"/>
        <w:numPr>
          <w:ilvl w:val="0"/>
          <w:numId w:val="1"/>
        </w:numPr>
        <w:tabs>
          <w:tab w:val="left" w:pos="474"/>
        </w:tabs>
        <w:ind w:right="455"/>
      </w:pPr>
      <w:bookmarkStart w:id="0" w:name="_Hlk50902364"/>
      <w:r>
        <w:t>Protat A, Schulz E, Rikus L, Sun ZA, Xiao Y and Keywood M (2017) Shipborne observations of the radiative effect of Southern Ocean clouds. Journal of Geophysical Research-Atmospheres 122(1): 318-328. doi: 10.1002/2016jd026061</w:t>
      </w:r>
    </w:p>
    <w:bookmarkEnd w:id="0"/>
    <w:p w14:paraId="10E95BA6" w14:textId="77777777" w:rsidR="00A729C7" w:rsidRDefault="00A13C40">
      <w:pPr>
        <w:pStyle w:val="ListParagraph"/>
        <w:numPr>
          <w:ilvl w:val="0"/>
          <w:numId w:val="1"/>
        </w:numPr>
        <w:tabs>
          <w:tab w:val="left" w:pos="474"/>
        </w:tabs>
        <w:ind w:right="477"/>
      </w:pPr>
      <w:r>
        <w:t>Winton</w:t>
      </w:r>
      <w:r>
        <w:rPr>
          <w:spacing w:val="-4"/>
        </w:rPr>
        <w:t xml:space="preserve"> </w:t>
      </w:r>
      <w:r>
        <w:t>VHL,</w:t>
      </w:r>
      <w:r>
        <w:rPr>
          <w:spacing w:val="-2"/>
        </w:rPr>
        <w:t xml:space="preserve"> </w:t>
      </w:r>
      <w:r>
        <w:t>Edwards</w:t>
      </w:r>
      <w:r>
        <w:rPr>
          <w:spacing w:val="-2"/>
        </w:rPr>
        <w:t xml:space="preserve"> </w:t>
      </w:r>
      <w:r>
        <w:t>R,</w:t>
      </w:r>
      <w:r>
        <w:rPr>
          <w:spacing w:val="-3"/>
        </w:rPr>
        <w:t xml:space="preserve"> </w:t>
      </w:r>
      <w:r>
        <w:t>Bowie</w:t>
      </w:r>
      <w:r>
        <w:rPr>
          <w:spacing w:val="-3"/>
        </w:rPr>
        <w:t xml:space="preserve"> </w:t>
      </w:r>
      <w:r>
        <w:t>AR,</w:t>
      </w:r>
      <w:r>
        <w:rPr>
          <w:spacing w:val="-3"/>
        </w:rPr>
        <w:t xml:space="preserve"> </w:t>
      </w:r>
      <w:r>
        <w:t>Keywood</w:t>
      </w:r>
      <w:r>
        <w:rPr>
          <w:spacing w:val="-4"/>
        </w:rPr>
        <w:t xml:space="preserve"> </w:t>
      </w:r>
      <w:r>
        <w:t>M,</w:t>
      </w:r>
      <w:r>
        <w:rPr>
          <w:spacing w:val="-3"/>
        </w:rPr>
        <w:t xml:space="preserve"> </w:t>
      </w:r>
      <w:r>
        <w:t>Williams</w:t>
      </w:r>
      <w:r>
        <w:rPr>
          <w:spacing w:val="-4"/>
        </w:rPr>
        <w:t xml:space="preserve"> </w:t>
      </w:r>
      <w:r>
        <w:t>AG,</w:t>
      </w:r>
      <w:r>
        <w:rPr>
          <w:spacing w:val="-4"/>
        </w:rPr>
        <w:t xml:space="preserve"> </w:t>
      </w:r>
      <w:r>
        <w:t>Chambers</w:t>
      </w:r>
      <w:r>
        <w:rPr>
          <w:spacing w:val="-4"/>
        </w:rPr>
        <w:t xml:space="preserve"> </w:t>
      </w:r>
      <w:r>
        <w:t>SD,</w:t>
      </w:r>
      <w:r>
        <w:rPr>
          <w:spacing w:val="-3"/>
        </w:rPr>
        <w:t xml:space="preserve"> </w:t>
      </w:r>
      <w:r>
        <w:t>Selleck</w:t>
      </w:r>
      <w:r>
        <w:rPr>
          <w:spacing w:val="-3"/>
        </w:rPr>
        <w:t xml:space="preserve"> </w:t>
      </w:r>
      <w:r>
        <w:t>PW,</w:t>
      </w:r>
      <w:r>
        <w:rPr>
          <w:spacing w:val="-4"/>
        </w:rPr>
        <w:t xml:space="preserve"> </w:t>
      </w:r>
      <w:r>
        <w:t>Desservettaz</w:t>
      </w:r>
      <w:r>
        <w:rPr>
          <w:spacing w:val="-3"/>
        </w:rPr>
        <w:t xml:space="preserve"> </w:t>
      </w:r>
      <w:r>
        <w:t>M, Mallet MD and Paton-Walsh C (2016) Dry season aerosol iron solubility in tropical northern Australia. Atmospheric Chemistry and Physics 16(19): 12829-12848. doi:</w:t>
      </w:r>
      <w:r>
        <w:rPr>
          <w:spacing w:val="-28"/>
        </w:rPr>
        <w:t xml:space="preserve"> </w:t>
      </w:r>
      <w:r>
        <w:t>10.5194/acp-16-12829-2016</w:t>
      </w:r>
    </w:p>
    <w:p w14:paraId="636DB489" w14:textId="77777777" w:rsidR="00A729C7" w:rsidRDefault="00A13C40">
      <w:pPr>
        <w:pStyle w:val="ListParagraph"/>
        <w:numPr>
          <w:ilvl w:val="0"/>
          <w:numId w:val="1"/>
        </w:numPr>
        <w:tabs>
          <w:tab w:val="left" w:pos="474"/>
        </w:tabs>
        <w:ind w:right="164"/>
      </w:pPr>
      <w:r>
        <w:t>Cheng, M., Galbally, I. E., Molloy, S. B., Selleck, P. W., Keywood, M. D., Lawson, S. J., Powell, J. C., Gillett, R. W., &amp; Dunne, E. (2016). Factors controlling volatile organic compounds in dwellings in Melbourne, Australia. Indoor Air, 26(2),</w:t>
      </w:r>
      <w:r>
        <w:rPr>
          <w:spacing w:val="-9"/>
        </w:rPr>
        <w:t xml:space="preserve"> </w:t>
      </w:r>
      <w:r>
        <w:t>219-230.</w:t>
      </w:r>
    </w:p>
    <w:p w14:paraId="02B3E5AF" w14:textId="77777777" w:rsidR="00A729C7" w:rsidRDefault="00A13C40">
      <w:pPr>
        <w:pStyle w:val="ListParagraph"/>
        <w:numPr>
          <w:ilvl w:val="0"/>
          <w:numId w:val="1"/>
        </w:numPr>
        <w:tabs>
          <w:tab w:val="left" w:pos="474"/>
        </w:tabs>
        <w:ind w:right="124"/>
      </w:pPr>
      <w:r>
        <w:t>Iinuma Y, Keywood M and Herrmann H (2016) Characterization of primary and secondary organic aerosols in Melbourne airshed: The influence of biogenic emissions, wood smoke and bushfires. Atmospheric Environment 130: 54-63. doi:</w:t>
      </w:r>
      <w:r>
        <w:rPr>
          <w:spacing w:val="-26"/>
        </w:rPr>
        <w:t xml:space="preserve"> </w:t>
      </w:r>
      <w:r>
        <w:t>10.1016/j.atmosenv.2015.12.014</w:t>
      </w:r>
    </w:p>
    <w:p w14:paraId="4A7F0BFE" w14:textId="77777777" w:rsidR="00A729C7" w:rsidRDefault="00A13C40">
      <w:pPr>
        <w:pStyle w:val="ListParagraph"/>
        <w:numPr>
          <w:ilvl w:val="0"/>
          <w:numId w:val="1"/>
        </w:numPr>
        <w:tabs>
          <w:tab w:val="left" w:pos="474"/>
        </w:tabs>
        <w:spacing w:before="1"/>
        <w:ind w:right="329"/>
      </w:pPr>
      <w:r>
        <w:t>Emmerson KM, Galbally IE, Guenther AB, Paton-Walsh C, Guerette EA, Cope ME, Keywood MD, Lawson SJ, Molloy SB, Dunne E, Thatcher M, Karl T and Maleknia SD (2016) Current estimates of biogenic emissions from eucalypts uncertain for southeast Australia. Atmospheric Chemistry and Physics 16(11): 6997-7011. doi:</w:t>
      </w:r>
      <w:r>
        <w:rPr>
          <w:spacing w:val="-10"/>
        </w:rPr>
        <w:t xml:space="preserve"> </w:t>
      </w:r>
      <w:r>
        <w:t>10.5194/acp-16-6997-2016</w:t>
      </w:r>
    </w:p>
    <w:p w14:paraId="06FBE991" w14:textId="77777777" w:rsidR="00A729C7" w:rsidRDefault="00A13C40">
      <w:pPr>
        <w:pStyle w:val="ListParagraph"/>
        <w:numPr>
          <w:ilvl w:val="0"/>
          <w:numId w:val="1"/>
        </w:numPr>
        <w:tabs>
          <w:tab w:val="left" w:pos="474"/>
        </w:tabs>
        <w:ind w:right="392"/>
      </w:pPr>
      <w:r>
        <w:t>Winton VHL, Bowie AR, Edwards R, Keywood M, Townsend AT, van der Merwe P and Bollhoefer A (2015) Fractional iron solubility of atmospheric iron inputs to the Southern Ocean. Marine Chemistry 177: 20-32. doi:</w:t>
      </w:r>
      <w:r>
        <w:rPr>
          <w:spacing w:val="-19"/>
        </w:rPr>
        <w:t xml:space="preserve"> </w:t>
      </w:r>
      <w:r>
        <w:t>10.1016/j.marchem.2015.06.006</w:t>
      </w:r>
    </w:p>
    <w:p w14:paraId="093C2570" w14:textId="77777777" w:rsidR="00A729C7" w:rsidRDefault="00A13C40">
      <w:pPr>
        <w:pStyle w:val="ListParagraph"/>
        <w:numPr>
          <w:ilvl w:val="0"/>
          <w:numId w:val="1"/>
        </w:numPr>
        <w:tabs>
          <w:tab w:val="left" w:pos="474"/>
        </w:tabs>
        <w:ind w:right="562"/>
      </w:pPr>
      <w:r>
        <w:t xml:space="preserve">Humphries RS, Klekociuk AR, Schofield R, Keywood M, Ward J and Wilson SR (2016) Unexpectedly high ultrafine aerosol concentrations above East Antarctic sea ice. Atmospheric Chemistry and Physics 16(4): </w:t>
      </w:r>
      <w:r>
        <w:lastRenderedPageBreak/>
        <w:t>2185-2206. doi:</w:t>
      </w:r>
      <w:r>
        <w:rPr>
          <w:spacing w:val="-14"/>
        </w:rPr>
        <w:t xml:space="preserve"> </w:t>
      </w:r>
      <w:r>
        <w:t>10.5194/acp-16-2185-2016</w:t>
      </w:r>
    </w:p>
    <w:p w14:paraId="6374F148" w14:textId="77777777" w:rsidR="00A729C7" w:rsidRDefault="00A13C40">
      <w:pPr>
        <w:pStyle w:val="ListParagraph"/>
        <w:numPr>
          <w:ilvl w:val="0"/>
          <w:numId w:val="1"/>
        </w:numPr>
        <w:tabs>
          <w:tab w:val="left" w:pos="474"/>
        </w:tabs>
        <w:spacing w:before="1"/>
        <w:ind w:right="152"/>
      </w:pPr>
      <w:r>
        <w:t>Humphries RS, Schofield R, Keywood MD, Ward J, Pierce JR, Gionfriddo CM, Tate MT, Krabbenhoft DP, Galbally IE, Molloy SB, Klekociuk AR, Johnston PV, Kreher K, Thomas AJ, Robinson AD, Harris NRP, Johnson R and Wilson SR (2015) Boundary layer new particle formation over East Antarctic sea ice – possible Hg-driven nucleation? Atmos. Chem. Phys. 15(23): 13339-13364. doi:</w:t>
      </w:r>
      <w:r>
        <w:rPr>
          <w:spacing w:val="-27"/>
        </w:rPr>
        <w:t xml:space="preserve"> </w:t>
      </w:r>
      <w:r>
        <w:t>10.5194/acp-15-13339-2015</w:t>
      </w:r>
    </w:p>
    <w:p w14:paraId="18594ED2" w14:textId="77777777" w:rsidR="00A729C7" w:rsidRDefault="00A13C40">
      <w:pPr>
        <w:pStyle w:val="ListParagraph"/>
        <w:numPr>
          <w:ilvl w:val="0"/>
          <w:numId w:val="1"/>
        </w:numPr>
        <w:tabs>
          <w:tab w:val="left" w:pos="474"/>
        </w:tabs>
        <w:ind w:right="373"/>
      </w:pPr>
      <w:r>
        <w:t>Kaiser JW and Keywood M (2015) Preface for Atmos. Env. Special issue on IBBI. Atmospheric Environment 121: 1-3. doi:</w:t>
      </w:r>
      <w:r>
        <w:rPr>
          <w:spacing w:val="-18"/>
        </w:rPr>
        <w:t xml:space="preserve"> </w:t>
      </w:r>
      <w:r>
        <w:t>10.1016/j.atmosenv.2015.10.033</w:t>
      </w:r>
    </w:p>
    <w:p w14:paraId="353184D6" w14:textId="77777777" w:rsidR="00A729C7" w:rsidRDefault="00A13C40">
      <w:pPr>
        <w:pStyle w:val="ListParagraph"/>
        <w:numPr>
          <w:ilvl w:val="0"/>
          <w:numId w:val="1"/>
        </w:numPr>
        <w:tabs>
          <w:tab w:val="left" w:pos="474"/>
        </w:tabs>
        <w:ind w:right="103"/>
        <w:jc w:val="both"/>
      </w:pPr>
      <w:r>
        <w:t>Keywood M, Cope M, Meyer CPM, Iinuma Y and Emmerson K (2015) When smoke comes to town: The impact of biomass burning smoke on air quality. Atmospheric Environment 121: 13-21 doi:10.1016/j.atmosenv.2015.1003.1050.</w:t>
      </w:r>
    </w:p>
    <w:p w14:paraId="47C1E893" w14:textId="77777777" w:rsidR="00A729C7" w:rsidRDefault="00A13C40">
      <w:pPr>
        <w:pStyle w:val="ListParagraph"/>
        <w:numPr>
          <w:ilvl w:val="0"/>
          <w:numId w:val="1"/>
        </w:numPr>
        <w:tabs>
          <w:tab w:val="left" w:pos="474"/>
        </w:tabs>
        <w:spacing w:before="1"/>
        <w:ind w:right="104"/>
        <w:jc w:val="both"/>
      </w:pPr>
      <w:r>
        <w:t xml:space="preserve">Lawson SJ, Keywood MD, Galbally IE, Gras JL, Cainey JM, Cope ME, Krummel PB, Fraser PJ, Steele LP, Bentley ST, Meyer CP, Ristovski Z and Goldstein AH (2015) Biomass burning emissions of trace gases and particles in marine air at Cape Grim, Tasmania, 41° S. </w:t>
      </w:r>
      <w:r w:rsidR="00BD1856" w:rsidRPr="00BD1856">
        <w:t>Atmospheric Chemistry and Physics, 15(23), 13393-13411. doi:10.5194/acp-15-13393-2015</w:t>
      </w:r>
    </w:p>
    <w:p w14:paraId="75041947" w14:textId="77777777" w:rsidR="00A729C7" w:rsidRDefault="00A13C40">
      <w:pPr>
        <w:pStyle w:val="ListParagraph"/>
        <w:numPr>
          <w:ilvl w:val="0"/>
          <w:numId w:val="1"/>
        </w:numPr>
        <w:tabs>
          <w:tab w:val="left" w:pos="474"/>
        </w:tabs>
        <w:ind w:right="247"/>
        <w:jc w:val="both"/>
      </w:pPr>
      <w:r>
        <w:t>Cravigan LT, Ristovski Z, Modini RL, Keywood MD and Gras JL (2015) Observation of sea-salt fraction in sub- 100nm diameter particles at Cape Grim. Journal of Geophysical Research-Atmospheres 120(5): 1848-1864. doi:</w:t>
      </w:r>
      <w:r>
        <w:rPr>
          <w:spacing w:val="-9"/>
        </w:rPr>
        <w:t xml:space="preserve"> </w:t>
      </w:r>
      <w:r>
        <w:t>10.1002/2014jd022601</w:t>
      </w:r>
    </w:p>
    <w:p w14:paraId="394ABCBE" w14:textId="77777777" w:rsidR="00A729C7" w:rsidRDefault="00A13C40">
      <w:pPr>
        <w:pStyle w:val="ListParagraph"/>
        <w:numPr>
          <w:ilvl w:val="0"/>
          <w:numId w:val="1"/>
        </w:numPr>
        <w:tabs>
          <w:tab w:val="left" w:pos="474"/>
        </w:tabs>
        <w:ind w:right="419"/>
      </w:pPr>
      <w:r>
        <w:t xml:space="preserve">Slemr F, Angot H, Dommergue A, Magand O, Barret M, Weigelt A, Ebinghaus R, Brunke E-G, Pfaffhuber K, Edwards G, Howard D, Powell J, </w:t>
      </w:r>
      <w:r>
        <w:rPr>
          <w:b/>
        </w:rPr>
        <w:t xml:space="preserve">Keywood MD </w:t>
      </w:r>
      <w:r>
        <w:t xml:space="preserve">and Wang F (2015) Comparison of mercury concentrations measured at several sites in the Southern Hemisphere. Atmospheric Chemistry and Physics Discussion. </w:t>
      </w:r>
      <w:hyperlink r:id="rId12">
        <w:r>
          <w:t>http://www.atmos-chem-phys-discuss.net/14/30611/2014/</w:t>
        </w:r>
      </w:hyperlink>
      <w:r>
        <w:t xml:space="preserve"> L1 - http://www.atmos-chem-phys- discuss.net/14/30611/2014/acpd-14-30611-2014.pdf DO - 10.5194/acpd-14-30611-2014</w:t>
      </w:r>
      <w:r>
        <w:rPr>
          <w:spacing w:val="-31"/>
        </w:rPr>
        <w:t xml:space="preserve"> </w:t>
      </w:r>
      <w:r>
        <w:t>ER</w:t>
      </w:r>
    </w:p>
    <w:p w14:paraId="033799EC" w14:textId="77777777" w:rsidR="00A729C7" w:rsidRDefault="00A13C40">
      <w:pPr>
        <w:pStyle w:val="ListParagraph"/>
        <w:numPr>
          <w:ilvl w:val="0"/>
          <w:numId w:val="1"/>
        </w:numPr>
        <w:tabs>
          <w:tab w:val="left" w:pos="474"/>
        </w:tabs>
        <w:ind w:right="192"/>
      </w:pPr>
      <w:r>
        <w:t xml:space="preserve">Wang X, Kennedy K, Powell JP, </w:t>
      </w:r>
      <w:r>
        <w:rPr>
          <w:b/>
        </w:rPr>
        <w:t>Keywood MD</w:t>
      </w:r>
      <w:r>
        <w:t>, Gillett RW, Thai P, Bridgen P, Broomhall S, Paxman C, Wania F and Mueller J (2015) Spatial distribution 1 of selected persistent organic pollutants (POPs) in Australia's atmosphere.</w:t>
      </w:r>
      <w:r>
        <w:rPr>
          <w:spacing w:val="-4"/>
        </w:rPr>
        <w:t xml:space="preserve"> </w:t>
      </w:r>
      <w:r>
        <w:t>Environmental</w:t>
      </w:r>
      <w:r>
        <w:rPr>
          <w:spacing w:val="-5"/>
        </w:rPr>
        <w:t xml:space="preserve"> </w:t>
      </w:r>
      <w:r>
        <w:t>Science</w:t>
      </w:r>
      <w:r>
        <w:rPr>
          <w:spacing w:val="-5"/>
        </w:rPr>
        <w:t xml:space="preserve"> </w:t>
      </w:r>
      <w:r>
        <w:t>Processes</w:t>
      </w:r>
      <w:r>
        <w:rPr>
          <w:spacing w:val="-5"/>
        </w:rPr>
        <w:t xml:space="preserve"> </w:t>
      </w:r>
      <w:r>
        <w:t>and</w:t>
      </w:r>
      <w:r>
        <w:rPr>
          <w:spacing w:val="-5"/>
        </w:rPr>
        <w:t xml:space="preserve"> </w:t>
      </w:r>
      <w:r>
        <w:t>Impacts</w:t>
      </w:r>
      <w:r>
        <w:rPr>
          <w:spacing w:val="-5"/>
        </w:rPr>
        <w:t xml:space="preserve"> </w:t>
      </w:r>
      <w:r>
        <w:t>in</w:t>
      </w:r>
      <w:r>
        <w:rPr>
          <w:spacing w:val="-5"/>
        </w:rPr>
        <w:t xml:space="preserve"> </w:t>
      </w:r>
      <w:r>
        <w:t>press</w:t>
      </w:r>
      <w:r>
        <w:rPr>
          <w:spacing w:val="-5"/>
        </w:rPr>
        <w:t xml:space="preserve"> </w:t>
      </w:r>
      <w:r>
        <w:t>doi:</w:t>
      </w:r>
      <w:r>
        <w:rPr>
          <w:spacing w:val="-5"/>
        </w:rPr>
        <w:t xml:space="preserve"> </w:t>
      </w:r>
      <w:r>
        <w:t>10.1039/c4em00594e</w:t>
      </w:r>
    </w:p>
    <w:p w14:paraId="07189E7F" w14:textId="77777777" w:rsidR="00A729C7" w:rsidRDefault="00A13C40" w:rsidP="006C379F">
      <w:pPr>
        <w:pStyle w:val="ListParagraph"/>
        <w:numPr>
          <w:ilvl w:val="0"/>
          <w:numId w:val="1"/>
        </w:numPr>
        <w:tabs>
          <w:tab w:val="left" w:pos="474"/>
        </w:tabs>
        <w:ind w:right="269"/>
      </w:pPr>
      <w:r>
        <w:t xml:space="preserve">Dennekamp M, Straney LD, Erbas B, Abramson MJ, </w:t>
      </w:r>
      <w:r>
        <w:rPr>
          <w:b/>
        </w:rPr>
        <w:t>Keywood M</w:t>
      </w:r>
      <w:r>
        <w:t>, Smith K, Sim MR, Glass DC, Del Monaco A, Haikerwal</w:t>
      </w:r>
      <w:r>
        <w:rPr>
          <w:spacing w:val="-4"/>
        </w:rPr>
        <w:t xml:space="preserve"> </w:t>
      </w:r>
      <w:r>
        <w:t>A</w:t>
      </w:r>
      <w:r>
        <w:rPr>
          <w:spacing w:val="-5"/>
        </w:rPr>
        <w:t xml:space="preserve"> </w:t>
      </w:r>
      <w:r>
        <w:t>and</w:t>
      </w:r>
      <w:r>
        <w:rPr>
          <w:spacing w:val="-5"/>
        </w:rPr>
        <w:t xml:space="preserve"> </w:t>
      </w:r>
      <w:r>
        <w:t>Tonkin</w:t>
      </w:r>
      <w:r>
        <w:rPr>
          <w:spacing w:val="-3"/>
        </w:rPr>
        <w:t xml:space="preserve"> </w:t>
      </w:r>
      <w:r>
        <w:t>AM</w:t>
      </w:r>
      <w:r>
        <w:rPr>
          <w:spacing w:val="-5"/>
        </w:rPr>
        <w:t xml:space="preserve"> </w:t>
      </w:r>
      <w:r>
        <w:t>(2015)</w:t>
      </w:r>
      <w:r>
        <w:rPr>
          <w:spacing w:val="-5"/>
        </w:rPr>
        <w:t xml:space="preserve"> </w:t>
      </w:r>
      <w:r>
        <w:t>Forest</w:t>
      </w:r>
      <w:r>
        <w:rPr>
          <w:spacing w:val="-5"/>
        </w:rPr>
        <w:t xml:space="preserve"> </w:t>
      </w:r>
      <w:r>
        <w:t>Fire</w:t>
      </w:r>
      <w:r>
        <w:rPr>
          <w:spacing w:val="-3"/>
        </w:rPr>
        <w:t xml:space="preserve"> </w:t>
      </w:r>
      <w:r>
        <w:t>Smoke</w:t>
      </w:r>
      <w:r>
        <w:rPr>
          <w:spacing w:val="-4"/>
        </w:rPr>
        <w:t xml:space="preserve"> </w:t>
      </w:r>
      <w:r>
        <w:t>Exposures</w:t>
      </w:r>
      <w:r>
        <w:rPr>
          <w:spacing w:val="-4"/>
        </w:rPr>
        <w:t xml:space="preserve"> </w:t>
      </w:r>
      <w:r>
        <w:t>and</w:t>
      </w:r>
      <w:r>
        <w:rPr>
          <w:spacing w:val="-5"/>
        </w:rPr>
        <w:t xml:space="preserve"> </w:t>
      </w:r>
      <w:r>
        <w:t>Out-of-Hospital</w:t>
      </w:r>
      <w:r>
        <w:rPr>
          <w:spacing w:val="-4"/>
        </w:rPr>
        <w:t xml:space="preserve"> </w:t>
      </w:r>
      <w:r>
        <w:t>Cardiac</w:t>
      </w:r>
      <w:r>
        <w:rPr>
          <w:spacing w:val="-4"/>
        </w:rPr>
        <w:t xml:space="preserve"> </w:t>
      </w:r>
      <w:r>
        <w:t>Arrests</w:t>
      </w:r>
      <w:r>
        <w:rPr>
          <w:spacing w:val="-5"/>
        </w:rPr>
        <w:t xml:space="preserve"> </w:t>
      </w:r>
      <w:r>
        <w:t>in</w:t>
      </w:r>
    </w:p>
    <w:p w14:paraId="5685249C" w14:textId="77777777" w:rsidR="00A729C7" w:rsidRDefault="00A13C40">
      <w:pPr>
        <w:pStyle w:val="BodyText"/>
        <w:spacing w:before="55"/>
        <w:ind w:right="430" w:firstLine="0"/>
      </w:pPr>
      <w:r>
        <w:t>Melbourne, Australia: A Case-Crossover Study. Environmental Health Perspectives 123(10): 959-964. doi: 10.1289/ehp.1408436</w:t>
      </w:r>
    </w:p>
    <w:p w14:paraId="4CDA6787" w14:textId="77777777" w:rsidR="00A729C7" w:rsidRDefault="00A13C40">
      <w:pPr>
        <w:pStyle w:val="ListParagraph"/>
        <w:numPr>
          <w:ilvl w:val="0"/>
          <w:numId w:val="1"/>
        </w:numPr>
        <w:tabs>
          <w:tab w:val="left" w:pos="474"/>
        </w:tabs>
        <w:ind w:right="312"/>
      </w:pPr>
      <w:r>
        <w:t xml:space="preserve">Lawson S J, Selleck PW, Galbally IE, </w:t>
      </w:r>
      <w:r>
        <w:rPr>
          <w:b/>
        </w:rPr>
        <w:t>Keywood MD</w:t>
      </w:r>
      <w:r>
        <w:t xml:space="preserve">, Harvey MJ, Lerot C, Helmig D and Ristovski Z (2015) Seasonal in situ observations of glyoxal and methylglyoxal over the temperate oceans of the Southern Hemisphere Atmospheric Chemistry and Physics, 15, 223–240, doi:10.5194/acp-15-223-2015 </w:t>
      </w:r>
      <w:r>
        <w:rPr>
          <w:color w:val="0000FF"/>
          <w:u w:val="single" w:color="0000FF"/>
        </w:rPr>
        <w:t>www.atmos- chem-phys.net/15/223/2015/</w:t>
      </w:r>
    </w:p>
    <w:p w14:paraId="71C2820D" w14:textId="77777777" w:rsidR="00A729C7" w:rsidRDefault="00A13C40">
      <w:pPr>
        <w:pStyle w:val="ListParagraph"/>
        <w:numPr>
          <w:ilvl w:val="0"/>
          <w:numId w:val="1"/>
        </w:numPr>
        <w:tabs>
          <w:tab w:val="left" w:pos="474"/>
        </w:tabs>
        <w:spacing w:before="1"/>
        <w:ind w:right="542"/>
      </w:pPr>
      <w:r>
        <w:t xml:space="preserve">Reisen F, Meyer CP and </w:t>
      </w:r>
      <w:r>
        <w:rPr>
          <w:b/>
        </w:rPr>
        <w:t xml:space="preserve">Keywood MD </w:t>
      </w:r>
      <w:r>
        <w:t>(2013) Impact of biomass burning sources on seasonal aerosol air quality. Atmospheric Environment 67:</w:t>
      </w:r>
      <w:r>
        <w:rPr>
          <w:spacing w:val="-26"/>
        </w:rPr>
        <w:t xml:space="preserve"> </w:t>
      </w:r>
      <w:r>
        <w:t>437-447</w:t>
      </w:r>
    </w:p>
    <w:p w14:paraId="4E042F06" w14:textId="77777777" w:rsidR="00A729C7" w:rsidRDefault="00A13C40">
      <w:pPr>
        <w:pStyle w:val="ListParagraph"/>
        <w:numPr>
          <w:ilvl w:val="0"/>
          <w:numId w:val="1"/>
        </w:numPr>
        <w:tabs>
          <w:tab w:val="left" w:pos="474"/>
        </w:tabs>
        <w:ind w:right="233"/>
      </w:pPr>
      <w:r>
        <w:t xml:space="preserve">Molloy SB, Cheng M, Galbally IE, </w:t>
      </w:r>
      <w:r>
        <w:rPr>
          <w:b/>
        </w:rPr>
        <w:t>Keywood MD</w:t>
      </w:r>
      <w:r>
        <w:t>, Lawson SJ, Powell JC, Gillett R, Dunne E and Selleck PW (2012) Indoor air quality in typical temperate zone Australian dwellings. Atmospheric Environment 54: 400- 407. doi:</w:t>
      </w:r>
      <w:r>
        <w:rPr>
          <w:spacing w:val="-15"/>
        </w:rPr>
        <w:t xml:space="preserve"> </w:t>
      </w:r>
      <w:r>
        <w:t>10.1016/j.atmosenv.2012.02.031</w:t>
      </w:r>
    </w:p>
    <w:p w14:paraId="118CCE3A" w14:textId="77777777" w:rsidR="00A729C7" w:rsidRDefault="00A13C40">
      <w:pPr>
        <w:pStyle w:val="ListParagraph"/>
        <w:numPr>
          <w:ilvl w:val="0"/>
          <w:numId w:val="1"/>
        </w:numPr>
        <w:tabs>
          <w:tab w:val="left" w:pos="474"/>
        </w:tabs>
        <w:ind w:right="173"/>
      </w:pPr>
      <w:r>
        <w:rPr>
          <w:b/>
        </w:rPr>
        <w:t>Keywood MD</w:t>
      </w:r>
      <w:r>
        <w:t>, Kanakidou M, Stohl A, Dentener F, Grassi G, Meyer CP, Torseth K, Edwards D, Thompson AM, Lohmann U and Burrows J (2013) Fire in the Air: Biomass Burning Impacts in a Changing Climate. Critical Reviews in Environmental Science and Technology 43(1): 40-83. doi:</w:t>
      </w:r>
      <w:r>
        <w:rPr>
          <w:spacing w:val="-32"/>
        </w:rPr>
        <w:t xml:space="preserve"> </w:t>
      </w:r>
      <w:r>
        <w:t>10.1080/10643389.2011.604248</w:t>
      </w:r>
    </w:p>
    <w:p w14:paraId="61D040C3" w14:textId="77777777" w:rsidR="00A729C7" w:rsidRDefault="00A13C40">
      <w:pPr>
        <w:pStyle w:val="ListParagraph"/>
        <w:numPr>
          <w:ilvl w:val="0"/>
          <w:numId w:val="1"/>
        </w:numPr>
        <w:tabs>
          <w:tab w:val="left" w:pos="474"/>
        </w:tabs>
        <w:ind w:right="490"/>
      </w:pPr>
      <w:r>
        <w:t xml:space="preserve">Galbally IE, </w:t>
      </w:r>
      <w:r>
        <w:rPr>
          <w:b/>
        </w:rPr>
        <w:t>Keywood MD</w:t>
      </w:r>
      <w:r>
        <w:t>, Powell JC, Lawson SJ, Cheng M., Dunne R, Gillett RW, Molloy SB, Selleck PW, Ward J and Reisen F (2011) An overview of the CSIRO 2008-2009 indoor air quality study. Air Quality and Climate Change 45:</w:t>
      </w:r>
      <w:r>
        <w:rPr>
          <w:spacing w:val="-14"/>
        </w:rPr>
        <w:t xml:space="preserve"> </w:t>
      </w:r>
      <w:r>
        <w:t>27-35</w:t>
      </w:r>
    </w:p>
    <w:p w14:paraId="0D5173CD" w14:textId="77777777" w:rsidR="00A729C7" w:rsidRDefault="00A13C40">
      <w:pPr>
        <w:pStyle w:val="ListParagraph"/>
        <w:numPr>
          <w:ilvl w:val="0"/>
          <w:numId w:val="1"/>
        </w:numPr>
        <w:tabs>
          <w:tab w:val="left" w:pos="474"/>
        </w:tabs>
        <w:ind w:right="483"/>
      </w:pPr>
      <w:r>
        <w:t xml:space="preserve">Lawson SJ, Galbally IE, Powell JC, </w:t>
      </w:r>
      <w:r>
        <w:rPr>
          <w:b/>
        </w:rPr>
        <w:t>Keywood MD</w:t>
      </w:r>
      <w:r>
        <w:t>, Molloy SB, Cheng M and Selleck PW (2011) The effect of proximity to major roads on indoor air quality in typical Australian dwellings. Atmospheric Environment 45(13): 2252-2259. doi:</w:t>
      </w:r>
      <w:r>
        <w:rPr>
          <w:spacing w:val="-18"/>
        </w:rPr>
        <w:t xml:space="preserve"> </w:t>
      </w:r>
      <w:r>
        <w:t>10.1016/j.atmosenv.2011.01.024</w:t>
      </w:r>
    </w:p>
    <w:p w14:paraId="08D435B9" w14:textId="77777777" w:rsidR="00A729C7" w:rsidRDefault="00A13C40">
      <w:pPr>
        <w:pStyle w:val="ListParagraph"/>
        <w:numPr>
          <w:ilvl w:val="0"/>
          <w:numId w:val="1"/>
        </w:numPr>
        <w:tabs>
          <w:tab w:val="left" w:pos="474"/>
        </w:tabs>
        <w:spacing w:before="1"/>
        <w:ind w:right="160"/>
        <w:jc w:val="both"/>
      </w:pPr>
      <w:r>
        <w:t xml:space="preserve">Reisen F, Meyer CP, McCaw L, Powell JC, Tolhurst K, </w:t>
      </w:r>
      <w:r>
        <w:rPr>
          <w:b/>
        </w:rPr>
        <w:t xml:space="preserve">Keywood MD </w:t>
      </w:r>
      <w:r>
        <w:t>and Gras JL (2011) Impact of smoke from biomass</w:t>
      </w:r>
      <w:r>
        <w:rPr>
          <w:spacing w:val="-5"/>
        </w:rPr>
        <w:t xml:space="preserve"> </w:t>
      </w:r>
      <w:r>
        <w:t>burning</w:t>
      </w:r>
      <w:r>
        <w:rPr>
          <w:spacing w:val="-6"/>
        </w:rPr>
        <w:t xml:space="preserve"> </w:t>
      </w:r>
      <w:r>
        <w:t>on</w:t>
      </w:r>
      <w:r>
        <w:rPr>
          <w:spacing w:val="-5"/>
        </w:rPr>
        <w:t xml:space="preserve"> </w:t>
      </w:r>
      <w:r>
        <w:t>air</w:t>
      </w:r>
      <w:r>
        <w:rPr>
          <w:spacing w:val="-5"/>
        </w:rPr>
        <w:t xml:space="preserve"> </w:t>
      </w:r>
      <w:r>
        <w:t>quality</w:t>
      </w:r>
      <w:r>
        <w:rPr>
          <w:spacing w:val="-6"/>
        </w:rPr>
        <w:t xml:space="preserve"> </w:t>
      </w:r>
      <w:r>
        <w:t>in</w:t>
      </w:r>
      <w:r>
        <w:rPr>
          <w:spacing w:val="-5"/>
        </w:rPr>
        <w:t xml:space="preserve"> </w:t>
      </w:r>
      <w:r>
        <w:t>rural</w:t>
      </w:r>
      <w:r>
        <w:rPr>
          <w:spacing w:val="-5"/>
        </w:rPr>
        <w:t xml:space="preserve"> </w:t>
      </w:r>
      <w:r>
        <w:t>communities</w:t>
      </w:r>
      <w:r>
        <w:rPr>
          <w:spacing w:val="-5"/>
        </w:rPr>
        <w:t xml:space="preserve"> </w:t>
      </w:r>
      <w:r>
        <w:t>in</w:t>
      </w:r>
      <w:r>
        <w:rPr>
          <w:spacing w:val="-5"/>
        </w:rPr>
        <w:t xml:space="preserve"> </w:t>
      </w:r>
      <w:r>
        <w:t>southern</w:t>
      </w:r>
      <w:r>
        <w:rPr>
          <w:spacing w:val="-5"/>
        </w:rPr>
        <w:t xml:space="preserve"> </w:t>
      </w:r>
      <w:r>
        <w:t>Australia.</w:t>
      </w:r>
      <w:r>
        <w:rPr>
          <w:spacing w:val="-5"/>
        </w:rPr>
        <w:t xml:space="preserve"> </w:t>
      </w:r>
      <w:r>
        <w:t>Atmospheric</w:t>
      </w:r>
      <w:r>
        <w:rPr>
          <w:spacing w:val="-5"/>
        </w:rPr>
        <w:t xml:space="preserve"> </w:t>
      </w:r>
      <w:r>
        <w:t>Environment</w:t>
      </w:r>
      <w:r>
        <w:rPr>
          <w:spacing w:val="-5"/>
        </w:rPr>
        <w:t xml:space="preserve"> </w:t>
      </w:r>
      <w:r>
        <w:t>45(24): 3944-3953. doi:</w:t>
      </w:r>
      <w:r>
        <w:rPr>
          <w:spacing w:val="-19"/>
        </w:rPr>
        <w:t xml:space="preserve"> </w:t>
      </w:r>
      <w:r>
        <w:t>10.1016/j.atmosenv.2011.04.060</w:t>
      </w:r>
    </w:p>
    <w:p w14:paraId="501DC12A" w14:textId="77777777" w:rsidR="00A729C7" w:rsidRDefault="00A13C40">
      <w:pPr>
        <w:pStyle w:val="ListParagraph"/>
        <w:numPr>
          <w:ilvl w:val="0"/>
          <w:numId w:val="1"/>
        </w:numPr>
        <w:tabs>
          <w:tab w:val="left" w:pos="474"/>
        </w:tabs>
        <w:ind w:right="134"/>
      </w:pPr>
      <w:r>
        <w:t xml:space="preserve">Beer T, Carras J, Worth D, Coplin N, Campbell PK, Jalaludin B, Angove D, Azzi M, Brown S, Campbell I, Cope M, Farrell O, Galbally I, Haiser S, Halliburton B, Hynes R, Jacyna D, </w:t>
      </w:r>
      <w:r>
        <w:rPr>
          <w:b/>
        </w:rPr>
        <w:t>Keywood MD</w:t>
      </w:r>
      <w:r>
        <w:t>, Lavrencic S, Lawson S, Lee S,</w:t>
      </w:r>
      <w:r>
        <w:rPr>
          <w:spacing w:val="-2"/>
        </w:rPr>
        <w:t xml:space="preserve"> </w:t>
      </w:r>
      <w:r>
        <w:t>Liepa</w:t>
      </w:r>
      <w:r>
        <w:rPr>
          <w:spacing w:val="-1"/>
        </w:rPr>
        <w:t xml:space="preserve"> </w:t>
      </w:r>
      <w:r>
        <w:t>I,</w:t>
      </w:r>
      <w:r>
        <w:rPr>
          <w:spacing w:val="-2"/>
        </w:rPr>
        <w:t xml:space="preserve"> </w:t>
      </w:r>
      <w:r>
        <w:t>McGregor</w:t>
      </w:r>
      <w:r>
        <w:rPr>
          <w:spacing w:val="-2"/>
        </w:rPr>
        <w:t xml:space="preserve"> </w:t>
      </w:r>
      <w:r>
        <w:t>J,</w:t>
      </w:r>
      <w:r>
        <w:rPr>
          <w:spacing w:val="-3"/>
        </w:rPr>
        <w:t xml:space="preserve"> </w:t>
      </w:r>
      <w:r>
        <w:t>Nancarrow</w:t>
      </w:r>
      <w:r>
        <w:rPr>
          <w:spacing w:val="-3"/>
        </w:rPr>
        <w:t xml:space="preserve"> </w:t>
      </w:r>
      <w:r>
        <w:t>P,</w:t>
      </w:r>
      <w:r>
        <w:rPr>
          <w:spacing w:val="-3"/>
        </w:rPr>
        <w:t xml:space="preserve"> </w:t>
      </w:r>
      <w:r>
        <w:t>Patterson</w:t>
      </w:r>
      <w:r>
        <w:rPr>
          <w:spacing w:val="-3"/>
        </w:rPr>
        <w:t xml:space="preserve"> </w:t>
      </w:r>
      <w:r>
        <w:t>M,</w:t>
      </w:r>
      <w:r>
        <w:rPr>
          <w:spacing w:val="-1"/>
        </w:rPr>
        <w:t xml:space="preserve"> </w:t>
      </w:r>
      <w:r>
        <w:t>Powell</w:t>
      </w:r>
      <w:r>
        <w:rPr>
          <w:spacing w:val="-2"/>
        </w:rPr>
        <w:t xml:space="preserve"> </w:t>
      </w:r>
      <w:r>
        <w:t>J,</w:t>
      </w:r>
      <w:r>
        <w:rPr>
          <w:spacing w:val="-2"/>
        </w:rPr>
        <w:t xml:space="preserve"> </w:t>
      </w:r>
      <w:r>
        <w:t>Tibbett</w:t>
      </w:r>
      <w:r>
        <w:rPr>
          <w:spacing w:val="-2"/>
        </w:rPr>
        <w:t xml:space="preserve"> </w:t>
      </w:r>
      <w:r>
        <w:t>A,</w:t>
      </w:r>
      <w:r>
        <w:rPr>
          <w:spacing w:val="-3"/>
        </w:rPr>
        <w:t xml:space="preserve"> </w:t>
      </w:r>
      <w:r>
        <w:t>Ward</w:t>
      </w:r>
      <w:r>
        <w:rPr>
          <w:spacing w:val="-1"/>
        </w:rPr>
        <w:t xml:space="preserve"> </w:t>
      </w:r>
      <w:r>
        <w:t>J,</w:t>
      </w:r>
      <w:r>
        <w:rPr>
          <w:spacing w:val="-2"/>
        </w:rPr>
        <w:t xml:space="preserve"> </w:t>
      </w:r>
      <w:r>
        <w:t>White</w:t>
      </w:r>
      <w:r>
        <w:rPr>
          <w:spacing w:val="-3"/>
        </w:rPr>
        <w:t xml:space="preserve"> </w:t>
      </w:r>
      <w:r>
        <w:t>S,</w:t>
      </w:r>
      <w:r>
        <w:rPr>
          <w:spacing w:val="-2"/>
        </w:rPr>
        <w:t xml:space="preserve"> </w:t>
      </w:r>
      <w:r>
        <w:t>Williams</w:t>
      </w:r>
      <w:r>
        <w:rPr>
          <w:spacing w:val="-2"/>
        </w:rPr>
        <w:t xml:space="preserve"> </w:t>
      </w:r>
      <w:r>
        <w:t>D</w:t>
      </w:r>
      <w:r>
        <w:rPr>
          <w:spacing w:val="-3"/>
        </w:rPr>
        <w:t xml:space="preserve"> </w:t>
      </w:r>
      <w:r>
        <w:t>and</w:t>
      </w:r>
      <w:r>
        <w:rPr>
          <w:spacing w:val="-2"/>
        </w:rPr>
        <w:t xml:space="preserve"> </w:t>
      </w:r>
      <w:r>
        <w:t xml:space="preserve">Wood </w:t>
      </w:r>
      <w:r>
        <w:lastRenderedPageBreak/>
        <w:t>R</w:t>
      </w:r>
      <w:r>
        <w:rPr>
          <w:spacing w:val="-4"/>
        </w:rPr>
        <w:t xml:space="preserve"> </w:t>
      </w:r>
      <w:r>
        <w:t>(2011)</w:t>
      </w:r>
      <w:r>
        <w:rPr>
          <w:spacing w:val="-4"/>
        </w:rPr>
        <w:t xml:space="preserve"> </w:t>
      </w:r>
      <w:r>
        <w:t>The</w:t>
      </w:r>
      <w:r>
        <w:rPr>
          <w:spacing w:val="-1"/>
        </w:rPr>
        <w:t xml:space="preserve"> </w:t>
      </w:r>
      <w:r>
        <w:t>Health</w:t>
      </w:r>
      <w:r>
        <w:rPr>
          <w:spacing w:val="-3"/>
        </w:rPr>
        <w:t xml:space="preserve"> </w:t>
      </w:r>
      <w:r>
        <w:t>Impacts</w:t>
      </w:r>
      <w:r>
        <w:rPr>
          <w:spacing w:val="-4"/>
        </w:rPr>
        <w:t xml:space="preserve"> </w:t>
      </w:r>
      <w:r>
        <w:t>of</w:t>
      </w:r>
      <w:r>
        <w:rPr>
          <w:spacing w:val="-4"/>
        </w:rPr>
        <w:t xml:space="preserve"> </w:t>
      </w:r>
      <w:r>
        <w:t>Ethanol</w:t>
      </w:r>
      <w:r>
        <w:rPr>
          <w:spacing w:val="-3"/>
        </w:rPr>
        <w:t xml:space="preserve"> </w:t>
      </w:r>
      <w:r>
        <w:t>Blend</w:t>
      </w:r>
      <w:r>
        <w:rPr>
          <w:spacing w:val="-4"/>
        </w:rPr>
        <w:t xml:space="preserve"> </w:t>
      </w:r>
      <w:r>
        <w:t>Petrol.</w:t>
      </w:r>
      <w:r>
        <w:rPr>
          <w:spacing w:val="-2"/>
        </w:rPr>
        <w:t xml:space="preserve"> </w:t>
      </w:r>
      <w:r>
        <w:t>Energies</w:t>
      </w:r>
      <w:r>
        <w:rPr>
          <w:spacing w:val="-4"/>
        </w:rPr>
        <w:t xml:space="preserve"> </w:t>
      </w:r>
      <w:r>
        <w:t>4(2):</w:t>
      </w:r>
      <w:r>
        <w:rPr>
          <w:spacing w:val="-3"/>
        </w:rPr>
        <w:t xml:space="preserve"> </w:t>
      </w:r>
      <w:r>
        <w:t>352-367.</w:t>
      </w:r>
      <w:r>
        <w:rPr>
          <w:spacing w:val="-4"/>
        </w:rPr>
        <w:t xml:space="preserve"> </w:t>
      </w:r>
      <w:r>
        <w:t>doi:</w:t>
      </w:r>
      <w:r>
        <w:rPr>
          <w:spacing w:val="-3"/>
        </w:rPr>
        <w:t xml:space="preserve"> </w:t>
      </w:r>
      <w:r>
        <w:t>10.3390/en4020352</w:t>
      </w:r>
    </w:p>
    <w:p w14:paraId="208842A0" w14:textId="77777777" w:rsidR="00A729C7" w:rsidRDefault="00A13C40">
      <w:pPr>
        <w:pStyle w:val="ListParagraph"/>
        <w:numPr>
          <w:ilvl w:val="0"/>
          <w:numId w:val="1"/>
        </w:numPr>
        <w:tabs>
          <w:tab w:val="left" w:pos="474"/>
        </w:tabs>
        <w:ind w:right="638"/>
      </w:pPr>
      <w:r>
        <w:rPr>
          <w:b/>
        </w:rPr>
        <w:t>Keywood</w:t>
      </w:r>
      <w:r>
        <w:rPr>
          <w:b/>
          <w:spacing w:val="-3"/>
        </w:rPr>
        <w:t xml:space="preserve"> </w:t>
      </w:r>
      <w:r>
        <w:rPr>
          <w:b/>
        </w:rPr>
        <w:t>MD</w:t>
      </w:r>
      <w:r>
        <w:t>,</w:t>
      </w:r>
      <w:r>
        <w:rPr>
          <w:spacing w:val="-3"/>
        </w:rPr>
        <w:t xml:space="preserve"> </w:t>
      </w:r>
      <w:r>
        <w:t>Guyes</w:t>
      </w:r>
      <w:r>
        <w:rPr>
          <w:spacing w:val="-3"/>
        </w:rPr>
        <w:t xml:space="preserve"> </w:t>
      </w:r>
      <w:r>
        <w:t>H,</w:t>
      </w:r>
      <w:r>
        <w:rPr>
          <w:spacing w:val="-3"/>
        </w:rPr>
        <w:t xml:space="preserve"> </w:t>
      </w:r>
      <w:r>
        <w:t>Selleck</w:t>
      </w:r>
      <w:r>
        <w:rPr>
          <w:spacing w:val="-3"/>
        </w:rPr>
        <w:t xml:space="preserve"> </w:t>
      </w:r>
      <w:r>
        <w:t>P</w:t>
      </w:r>
      <w:r>
        <w:rPr>
          <w:spacing w:val="-3"/>
        </w:rPr>
        <w:t xml:space="preserve"> </w:t>
      </w:r>
      <w:r>
        <w:t>and</w:t>
      </w:r>
      <w:r>
        <w:rPr>
          <w:spacing w:val="-2"/>
        </w:rPr>
        <w:t xml:space="preserve"> </w:t>
      </w:r>
      <w:r>
        <w:t>Gillett</w:t>
      </w:r>
      <w:r>
        <w:rPr>
          <w:spacing w:val="-3"/>
        </w:rPr>
        <w:t xml:space="preserve"> </w:t>
      </w:r>
      <w:r>
        <w:t>R</w:t>
      </w:r>
      <w:r>
        <w:rPr>
          <w:spacing w:val="-4"/>
        </w:rPr>
        <w:t xml:space="preserve"> </w:t>
      </w:r>
      <w:r>
        <w:t>(2011)</w:t>
      </w:r>
      <w:r>
        <w:rPr>
          <w:spacing w:val="-4"/>
        </w:rPr>
        <w:t xml:space="preserve"> </w:t>
      </w:r>
      <w:r>
        <w:t>Quantification</w:t>
      </w:r>
      <w:r>
        <w:rPr>
          <w:spacing w:val="-4"/>
        </w:rPr>
        <w:t xml:space="preserve"> </w:t>
      </w:r>
      <w:r>
        <w:t>of</w:t>
      </w:r>
      <w:r>
        <w:rPr>
          <w:spacing w:val="-4"/>
        </w:rPr>
        <w:t xml:space="preserve"> </w:t>
      </w:r>
      <w:r>
        <w:t>secondary</w:t>
      </w:r>
      <w:r>
        <w:rPr>
          <w:spacing w:val="-3"/>
        </w:rPr>
        <w:t xml:space="preserve"> </w:t>
      </w:r>
      <w:r>
        <w:t>organic</w:t>
      </w:r>
      <w:r>
        <w:rPr>
          <w:spacing w:val="-3"/>
        </w:rPr>
        <w:t xml:space="preserve"> </w:t>
      </w:r>
      <w:r>
        <w:t>aerosol</w:t>
      </w:r>
      <w:r>
        <w:rPr>
          <w:spacing w:val="-3"/>
        </w:rPr>
        <w:t xml:space="preserve"> </w:t>
      </w:r>
      <w:r>
        <w:t>in</w:t>
      </w:r>
      <w:r>
        <w:rPr>
          <w:spacing w:val="-4"/>
        </w:rPr>
        <w:t xml:space="preserve"> </w:t>
      </w:r>
      <w:r>
        <w:t>an Australian</w:t>
      </w:r>
      <w:r>
        <w:rPr>
          <w:spacing w:val="-6"/>
        </w:rPr>
        <w:t xml:space="preserve"> </w:t>
      </w:r>
      <w:r>
        <w:t>urban</w:t>
      </w:r>
      <w:r>
        <w:rPr>
          <w:spacing w:val="-5"/>
        </w:rPr>
        <w:t xml:space="preserve"> </w:t>
      </w:r>
      <w:r>
        <w:t>location.</w:t>
      </w:r>
      <w:r>
        <w:rPr>
          <w:spacing w:val="-6"/>
        </w:rPr>
        <w:t xml:space="preserve"> </w:t>
      </w:r>
      <w:r>
        <w:t>Environmental</w:t>
      </w:r>
      <w:r>
        <w:rPr>
          <w:spacing w:val="-5"/>
        </w:rPr>
        <w:t xml:space="preserve"> </w:t>
      </w:r>
      <w:r>
        <w:t>Chemistry</w:t>
      </w:r>
      <w:r>
        <w:rPr>
          <w:spacing w:val="-3"/>
        </w:rPr>
        <w:t xml:space="preserve"> </w:t>
      </w:r>
      <w:r>
        <w:t>8(2):</w:t>
      </w:r>
      <w:r>
        <w:rPr>
          <w:spacing w:val="-6"/>
        </w:rPr>
        <w:t xml:space="preserve"> </w:t>
      </w:r>
      <w:r>
        <w:t>115-126.</w:t>
      </w:r>
      <w:r>
        <w:rPr>
          <w:spacing w:val="-6"/>
        </w:rPr>
        <w:t xml:space="preserve"> </w:t>
      </w:r>
      <w:r>
        <w:t>doi:</w:t>
      </w:r>
      <w:r>
        <w:rPr>
          <w:spacing w:val="-5"/>
        </w:rPr>
        <w:t xml:space="preserve"> </w:t>
      </w:r>
      <w:r>
        <w:t>10.1071/en10100</w:t>
      </w:r>
    </w:p>
    <w:p w14:paraId="2670A9DA" w14:textId="77777777" w:rsidR="00A729C7" w:rsidRDefault="00A13C40">
      <w:pPr>
        <w:pStyle w:val="ListParagraph"/>
        <w:numPr>
          <w:ilvl w:val="0"/>
          <w:numId w:val="1"/>
        </w:numPr>
        <w:tabs>
          <w:tab w:val="left" w:pos="474"/>
        </w:tabs>
        <w:ind w:right="188"/>
      </w:pPr>
      <w:r>
        <w:t xml:space="preserve">Radhi M, Box MA, Box GP, </w:t>
      </w:r>
      <w:r>
        <w:rPr>
          <w:b/>
        </w:rPr>
        <w:t>Keywood MD</w:t>
      </w:r>
      <w:r>
        <w:t>, Cohen DD, Stelcer E and Mitchell RM (2011) Size-resolved chemical composition of Australian dust aerosol during winter. Environmental Chemistry 8(3): 248-262. doi: 10.1071/en10134</w:t>
      </w:r>
    </w:p>
    <w:p w14:paraId="4B30CCBD" w14:textId="77777777" w:rsidR="00A729C7" w:rsidRDefault="00A13C40">
      <w:pPr>
        <w:pStyle w:val="ListParagraph"/>
        <w:numPr>
          <w:ilvl w:val="0"/>
          <w:numId w:val="1"/>
        </w:numPr>
        <w:tabs>
          <w:tab w:val="left" w:pos="474"/>
        </w:tabs>
        <w:ind w:right="178"/>
      </w:pPr>
      <w:r>
        <w:t xml:space="preserve">Dennekamp M, Erbas B, Sim M, Glass D, </w:t>
      </w:r>
      <w:r>
        <w:rPr>
          <w:b/>
        </w:rPr>
        <w:t>Keywood MD</w:t>
      </w:r>
      <w:r>
        <w:t>, Abramson M and Tonkin A (2011) Air Pollution From Bushfires</w:t>
      </w:r>
      <w:r>
        <w:rPr>
          <w:spacing w:val="-4"/>
        </w:rPr>
        <w:t xml:space="preserve"> </w:t>
      </w:r>
      <w:r>
        <w:t>and</w:t>
      </w:r>
      <w:r>
        <w:rPr>
          <w:spacing w:val="-4"/>
        </w:rPr>
        <w:t xml:space="preserve"> </w:t>
      </w:r>
      <w:r>
        <w:t>Out-of-hospital</w:t>
      </w:r>
      <w:r>
        <w:rPr>
          <w:spacing w:val="-5"/>
        </w:rPr>
        <w:t xml:space="preserve"> </w:t>
      </w:r>
      <w:r>
        <w:t>Cardiac</w:t>
      </w:r>
      <w:r>
        <w:rPr>
          <w:spacing w:val="-5"/>
        </w:rPr>
        <w:t xml:space="preserve"> </w:t>
      </w:r>
      <w:r>
        <w:t>Arrests</w:t>
      </w:r>
      <w:r>
        <w:rPr>
          <w:spacing w:val="-4"/>
        </w:rPr>
        <w:t xml:space="preserve"> </w:t>
      </w:r>
      <w:r>
        <w:t>in</w:t>
      </w:r>
      <w:r>
        <w:rPr>
          <w:spacing w:val="-5"/>
        </w:rPr>
        <w:t xml:space="preserve"> </w:t>
      </w:r>
      <w:r>
        <w:t>Melbourne,</w:t>
      </w:r>
      <w:r>
        <w:rPr>
          <w:spacing w:val="-4"/>
        </w:rPr>
        <w:t xml:space="preserve"> </w:t>
      </w:r>
      <w:r>
        <w:t>Australia.</w:t>
      </w:r>
      <w:r>
        <w:rPr>
          <w:spacing w:val="-5"/>
        </w:rPr>
        <w:t xml:space="preserve"> </w:t>
      </w:r>
      <w:r>
        <w:t>Epidemiology</w:t>
      </w:r>
      <w:r>
        <w:rPr>
          <w:spacing w:val="-5"/>
        </w:rPr>
        <w:t xml:space="preserve"> </w:t>
      </w:r>
      <w:r>
        <w:t>22(1):</w:t>
      </w:r>
      <w:r>
        <w:rPr>
          <w:spacing w:val="-4"/>
        </w:rPr>
        <w:t xml:space="preserve"> </w:t>
      </w:r>
      <w:r>
        <w:t>S53-S53.</w:t>
      </w:r>
    </w:p>
    <w:p w14:paraId="2A2B3F82" w14:textId="77777777" w:rsidR="00A729C7" w:rsidRDefault="00A13C40">
      <w:pPr>
        <w:pStyle w:val="ListParagraph"/>
        <w:numPr>
          <w:ilvl w:val="0"/>
          <w:numId w:val="1"/>
        </w:numPr>
        <w:tabs>
          <w:tab w:val="left" w:pos="474"/>
        </w:tabs>
        <w:ind w:right="379"/>
      </w:pPr>
      <w:r>
        <w:t xml:space="preserve">Gabric AJ, Cropp RA, McTainsh GH, Johnston BM, Butler H, Tilbrook B and </w:t>
      </w:r>
      <w:r>
        <w:rPr>
          <w:b/>
        </w:rPr>
        <w:t xml:space="preserve">Keywood MD </w:t>
      </w:r>
      <w:r>
        <w:t>(2010) Australian dust storms in 2002-2003 and their impact on Southern Ocean biogeochemistry. Global Biogeochemical Cycles 24. doi:</w:t>
      </w:r>
      <w:r>
        <w:rPr>
          <w:spacing w:val="-16"/>
        </w:rPr>
        <w:t xml:space="preserve"> </w:t>
      </w:r>
      <w:r>
        <w:t>Gb200510.1029/2009gb003541</w:t>
      </w:r>
    </w:p>
    <w:p w14:paraId="583037B1" w14:textId="77777777" w:rsidR="00A729C7" w:rsidRDefault="00A13C40">
      <w:pPr>
        <w:pStyle w:val="ListParagraph"/>
        <w:numPr>
          <w:ilvl w:val="0"/>
          <w:numId w:val="1"/>
        </w:numPr>
        <w:tabs>
          <w:tab w:val="left" w:pos="474"/>
        </w:tabs>
        <w:ind w:right="269"/>
      </w:pPr>
      <w:r>
        <w:t xml:space="preserve">Radhi M, Box MA, Box GP, Mitchell RM, Cohen DD, Stelcer E and </w:t>
      </w:r>
      <w:r>
        <w:rPr>
          <w:b/>
        </w:rPr>
        <w:t xml:space="preserve">Keywood MD </w:t>
      </w:r>
      <w:r>
        <w:t>(2010) Optical, physical and chemical characteristics of Australian continental aerosols: results from a field experiment. Atmospheric Chemistry and Physics 10(13): 5925-5942. doi:</w:t>
      </w:r>
      <w:r>
        <w:rPr>
          <w:spacing w:val="-26"/>
        </w:rPr>
        <w:t xml:space="preserve"> </w:t>
      </w:r>
      <w:r>
        <w:t>10.5194/acp-10-5925-2010</w:t>
      </w:r>
    </w:p>
    <w:p w14:paraId="4CD5567E" w14:textId="77777777" w:rsidR="00A729C7" w:rsidRDefault="00A13C40">
      <w:pPr>
        <w:pStyle w:val="ListParagraph"/>
        <w:numPr>
          <w:ilvl w:val="0"/>
          <w:numId w:val="1"/>
        </w:numPr>
        <w:tabs>
          <w:tab w:val="left" w:pos="474"/>
        </w:tabs>
        <w:ind w:right="159"/>
      </w:pPr>
      <w:r>
        <w:t xml:space="preserve">Radhi M, Box MA, Box GP, Mitchell RM, Cohen DD, Stelcer E and </w:t>
      </w:r>
      <w:r>
        <w:rPr>
          <w:b/>
        </w:rPr>
        <w:t xml:space="preserve">Keywood MD </w:t>
      </w:r>
      <w:r>
        <w:t>(2010) Size-resolved mass and chemical properties of dust aerosols from Australia's Lake Eyre Basin. Atmospheric Environment 44(29): 3519-3528. doi:</w:t>
      </w:r>
      <w:r>
        <w:rPr>
          <w:spacing w:val="-19"/>
        </w:rPr>
        <w:t xml:space="preserve"> </w:t>
      </w:r>
      <w:r>
        <w:t>10.1016/j.atmosenv.2010.06.016</w:t>
      </w:r>
    </w:p>
    <w:p w14:paraId="2F640DC5" w14:textId="77777777" w:rsidR="00A729C7" w:rsidRDefault="00A13C40">
      <w:pPr>
        <w:pStyle w:val="ListParagraph"/>
        <w:numPr>
          <w:ilvl w:val="0"/>
          <w:numId w:val="1"/>
        </w:numPr>
        <w:tabs>
          <w:tab w:val="left" w:pos="474"/>
        </w:tabs>
        <w:ind w:right="243"/>
      </w:pPr>
      <w:r>
        <w:t xml:space="preserve">Rotstayn LD, </w:t>
      </w:r>
      <w:r>
        <w:rPr>
          <w:b/>
        </w:rPr>
        <w:t>Keywood MD</w:t>
      </w:r>
      <w:r>
        <w:t>, Forgan BW, Gabric AJ, Galbally IE, Gras JL, Luhar AK, McTainsh GH, Mitchell RM and Young SA (2009) Possible impacts of anthropogenic and natural aerosols on Australian climate: a review. International Journal of Climatology 29(4): 461-479. doi:</w:t>
      </w:r>
      <w:r>
        <w:rPr>
          <w:spacing w:val="-30"/>
        </w:rPr>
        <w:t xml:space="preserve"> </w:t>
      </w:r>
      <w:r>
        <w:t>10.1002/joc.1729</w:t>
      </w:r>
    </w:p>
    <w:p w14:paraId="2C710AEB" w14:textId="77777777" w:rsidR="00A729C7" w:rsidRDefault="00A13C40">
      <w:pPr>
        <w:pStyle w:val="ListParagraph"/>
        <w:numPr>
          <w:ilvl w:val="0"/>
          <w:numId w:val="1"/>
        </w:numPr>
        <w:tabs>
          <w:tab w:val="left" w:pos="474"/>
        </w:tabs>
        <w:ind w:right="279"/>
      </w:pPr>
      <w:r>
        <w:t>O'Toole</w:t>
      </w:r>
      <w:r>
        <w:rPr>
          <w:spacing w:val="-3"/>
        </w:rPr>
        <w:t xml:space="preserve"> </w:t>
      </w:r>
      <w:r>
        <w:t>J,</w:t>
      </w:r>
      <w:r>
        <w:rPr>
          <w:spacing w:val="-2"/>
        </w:rPr>
        <w:t xml:space="preserve"> </w:t>
      </w:r>
      <w:r>
        <w:rPr>
          <w:b/>
        </w:rPr>
        <w:t>Keywood</w:t>
      </w:r>
      <w:r>
        <w:rPr>
          <w:b/>
          <w:spacing w:val="-3"/>
        </w:rPr>
        <w:t xml:space="preserve"> </w:t>
      </w:r>
      <w:r>
        <w:rPr>
          <w:b/>
        </w:rPr>
        <w:t>MD</w:t>
      </w:r>
      <w:r>
        <w:t>,</w:t>
      </w:r>
      <w:r>
        <w:rPr>
          <w:spacing w:val="-2"/>
        </w:rPr>
        <w:t xml:space="preserve"> </w:t>
      </w:r>
      <w:r>
        <w:t>Sinclair</w:t>
      </w:r>
      <w:r>
        <w:rPr>
          <w:spacing w:val="-2"/>
        </w:rPr>
        <w:t xml:space="preserve"> </w:t>
      </w:r>
      <w:r>
        <w:t>M</w:t>
      </w:r>
      <w:r>
        <w:rPr>
          <w:spacing w:val="-3"/>
        </w:rPr>
        <w:t xml:space="preserve"> </w:t>
      </w:r>
      <w:r>
        <w:t>and</w:t>
      </w:r>
      <w:r>
        <w:rPr>
          <w:spacing w:val="-3"/>
        </w:rPr>
        <w:t xml:space="preserve"> </w:t>
      </w:r>
      <w:r>
        <w:t>Leder</w:t>
      </w:r>
      <w:r>
        <w:rPr>
          <w:spacing w:val="-4"/>
        </w:rPr>
        <w:t xml:space="preserve"> </w:t>
      </w:r>
      <w:r>
        <w:t>K</w:t>
      </w:r>
      <w:r>
        <w:rPr>
          <w:spacing w:val="-2"/>
        </w:rPr>
        <w:t xml:space="preserve"> </w:t>
      </w:r>
      <w:r>
        <w:t>(2009)</w:t>
      </w:r>
      <w:r>
        <w:rPr>
          <w:spacing w:val="-3"/>
        </w:rPr>
        <w:t xml:space="preserve"> </w:t>
      </w:r>
      <w:r>
        <w:t>Risk</w:t>
      </w:r>
      <w:r>
        <w:rPr>
          <w:spacing w:val="-3"/>
        </w:rPr>
        <w:t xml:space="preserve"> </w:t>
      </w:r>
      <w:r>
        <w:t>in</w:t>
      </w:r>
      <w:r>
        <w:rPr>
          <w:spacing w:val="-2"/>
        </w:rPr>
        <w:t xml:space="preserve"> </w:t>
      </w:r>
      <w:r>
        <w:t>the</w:t>
      </w:r>
      <w:r>
        <w:rPr>
          <w:spacing w:val="-2"/>
        </w:rPr>
        <w:t xml:space="preserve"> </w:t>
      </w:r>
      <w:r>
        <w:t>mist?</w:t>
      </w:r>
      <w:r>
        <w:rPr>
          <w:spacing w:val="-3"/>
        </w:rPr>
        <w:t xml:space="preserve"> </w:t>
      </w:r>
      <w:r>
        <w:t>Deriving</w:t>
      </w:r>
      <w:r>
        <w:rPr>
          <w:spacing w:val="-3"/>
        </w:rPr>
        <w:t xml:space="preserve"> </w:t>
      </w:r>
      <w:r>
        <w:t>data</w:t>
      </w:r>
      <w:r>
        <w:rPr>
          <w:spacing w:val="-1"/>
        </w:rPr>
        <w:t xml:space="preserve"> </w:t>
      </w:r>
      <w:r>
        <w:t>to</w:t>
      </w:r>
      <w:r>
        <w:rPr>
          <w:spacing w:val="-2"/>
        </w:rPr>
        <w:t xml:space="preserve"> </w:t>
      </w:r>
      <w:r>
        <w:t>quantify</w:t>
      </w:r>
      <w:r>
        <w:rPr>
          <w:spacing w:val="-2"/>
        </w:rPr>
        <w:t xml:space="preserve"> </w:t>
      </w:r>
      <w:r>
        <w:t>microbial health risks associated with aerosol generation by water-efficient devices during typical domestic water- using activities. Water Science and Technology 60(11): 2913-2920. doi:</w:t>
      </w:r>
      <w:r>
        <w:rPr>
          <w:spacing w:val="-33"/>
        </w:rPr>
        <w:t xml:space="preserve"> </w:t>
      </w:r>
      <w:r>
        <w:t>10.2166/wst.2009.722</w:t>
      </w:r>
    </w:p>
    <w:p w14:paraId="07BCB6BC" w14:textId="77777777" w:rsidR="00A729C7" w:rsidRDefault="00A13C40">
      <w:pPr>
        <w:pStyle w:val="ListParagraph"/>
        <w:numPr>
          <w:ilvl w:val="0"/>
          <w:numId w:val="1"/>
        </w:numPr>
        <w:tabs>
          <w:tab w:val="left" w:pos="474"/>
        </w:tabs>
        <w:spacing w:before="55"/>
        <w:ind w:right="180"/>
      </w:pPr>
      <w:r>
        <w:t xml:space="preserve">Iinuma Y, Boge O, </w:t>
      </w:r>
      <w:r>
        <w:rPr>
          <w:b/>
        </w:rPr>
        <w:t>Keywood MD</w:t>
      </w:r>
      <w:r>
        <w:t>, Gnauk T and Herrmann H (2009) Diaterebic Acid Acetate and Diaterpenylic Acid Acetate: Atmospheric Tracers for Secondary Organic Aerosol Formation from 1,8-Cineole Oxidation. Environmental Science &amp; Technology 43(2): 280-285. doi:</w:t>
      </w:r>
      <w:r>
        <w:rPr>
          <w:spacing w:val="-35"/>
        </w:rPr>
        <w:t xml:space="preserve"> </w:t>
      </w:r>
      <w:r>
        <w:t>10.1021/es802141v</w:t>
      </w:r>
    </w:p>
    <w:p w14:paraId="6DBB0A35" w14:textId="77777777" w:rsidR="00A729C7" w:rsidRDefault="00A13C40">
      <w:pPr>
        <w:pStyle w:val="ListParagraph"/>
        <w:numPr>
          <w:ilvl w:val="0"/>
          <w:numId w:val="1"/>
        </w:numPr>
        <w:tabs>
          <w:tab w:val="left" w:pos="474"/>
        </w:tabs>
        <w:ind w:right="275"/>
      </w:pPr>
      <w:r>
        <w:t xml:space="preserve">Cainey JM, </w:t>
      </w:r>
      <w:r>
        <w:rPr>
          <w:b/>
        </w:rPr>
        <w:t xml:space="preserve">Keywood M, </w:t>
      </w:r>
      <w:r>
        <w:t>Grose MR, Krummel P, Galbally IE, Johnston P, Gillett RW, Meyer M, Fraser P, Steele P, Harvey M, Kreher K, Stein T, Ibrahim O, Ristovski ZD, Johnson G, Fletcher CA, Bigg EK and Gras JL (2007)</w:t>
      </w:r>
      <w:r>
        <w:rPr>
          <w:spacing w:val="-4"/>
        </w:rPr>
        <w:t xml:space="preserve"> </w:t>
      </w:r>
      <w:r>
        <w:t>Precursors</w:t>
      </w:r>
      <w:r>
        <w:rPr>
          <w:spacing w:val="-4"/>
        </w:rPr>
        <w:t xml:space="preserve"> </w:t>
      </w:r>
      <w:r>
        <w:t>to</w:t>
      </w:r>
      <w:r>
        <w:rPr>
          <w:spacing w:val="-4"/>
        </w:rPr>
        <w:t xml:space="preserve"> </w:t>
      </w:r>
      <w:r>
        <w:t>Particles</w:t>
      </w:r>
      <w:r>
        <w:rPr>
          <w:spacing w:val="-4"/>
        </w:rPr>
        <w:t xml:space="preserve"> </w:t>
      </w:r>
      <w:r>
        <w:t>(P2P)</w:t>
      </w:r>
      <w:r>
        <w:rPr>
          <w:spacing w:val="-4"/>
        </w:rPr>
        <w:t xml:space="preserve"> </w:t>
      </w:r>
      <w:r>
        <w:t>at</w:t>
      </w:r>
      <w:r>
        <w:rPr>
          <w:spacing w:val="-4"/>
        </w:rPr>
        <w:t xml:space="preserve"> </w:t>
      </w:r>
      <w:r>
        <w:t>Cape</w:t>
      </w:r>
      <w:r>
        <w:rPr>
          <w:spacing w:val="-4"/>
        </w:rPr>
        <w:t xml:space="preserve"> </w:t>
      </w:r>
      <w:r>
        <w:t>Grim</w:t>
      </w:r>
      <w:r>
        <w:rPr>
          <w:spacing w:val="-4"/>
        </w:rPr>
        <w:t xml:space="preserve"> </w:t>
      </w:r>
      <w:r>
        <w:t>2006:</w:t>
      </w:r>
      <w:r>
        <w:rPr>
          <w:spacing w:val="-4"/>
        </w:rPr>
        <w:t xml:space="preserve"> </w:t>
      </w:r>
      <w:r>
        <w:t>campaign</w:t>
      </w:r>
      <w:r>
        <w:rPr>
          <w:spacing w:val="-3"/>
        </w:rPr>
        <w:t xml:space="preserve"> </w:t>
      </w:r>
      <w:r>
        <w:t>overview.</w:t>
      </w:r>
      <w:r>
        <w:rPr>
          <w:spacing w:val="-4"/>
        </w:rPr>
        <w:t xml:space="preserve"> </w:t>
      </w:r>
      <w:r>
        <w:t>Environmental</w:t>
      </w:r>
      <w:r>
        <w:rPr>
          <w:spacing w:val="-3"/>
        </w:rPr>
        <w:t xml:space="preserve"> </w:t>
      </w:r>
      <w:r>
        <w:t>Chemistry</w:t>
      </w:r>
      <w:r>
        <w:rPr>
          <w:spacing w:val="-4"/>
        </w:rPr>
        <w:t xml:space="preserve"> </w:t>
      </w:r>
      <w:r>
        <w:t>4(3): 143-150. doi:</w:t>
      </w:r>
      <w:r>
        <w:rPr>
          <w:spacing w:val="-13"/>
        </w:rPr>
        <w:t xml:space="preserve"> </w:t>
      </w:r>
      <w:r>
        <w:t>10.1071/en07041</w:t>
      </w:r>
    </w:p>
    <w:p w14:paraId="3B839122" w14:textId="77777777" w:rsidR="00A729C7" w:rsidRDefault="00A13C40">
      <w:pPr>
        <w:pStyle w:val="ListParagraph"/>
        <w:numPr>
          <w:ilvl w:val="0"/>
          <w:numId w:val="1"/>
        </w:numPr>
        <w:tabs>
          <w:tab w:val="left" w:pos="474"/>
        </w:tabs>
        <w:ind w:right="310"/>
      </w:pPr>
      <w:r>
        <w:t xml:space="preserve">Cainey JM, </w:t>
      </w:r>
      <w:r>
        <w:rPr>
          <w:b/>
        </w:rPr>
        <w:t>Keywood M</w:t>
      </w:r>
      <w:r>
        <w:t>, Bigg EK, Grose MR, Gillett RW and Meyer M (2007) Flux chamber study of particle formation</w:t>
      </w:r>
      <w:r>
        <w:rPr>
          <w:spacing w:val="-7"/>
        </w:rPr>
        <w:t xml:space="preserve"> </w:t>
      </w:r>
      <w:r>
        <w:t>from</w:t>
      </w:r>
      <w:r>
        <w:rPr>
          <w:spacing w:val="-7"/>
        </w:rPr>
        <w:t xml:space="preserve"> </w:t>
      </w:r>
      <w:r>
        <w:t>Durvillaea</w:t>
      </w:r>
      <w:r>
        <w:rPr>
          <w:spacing w:val="-6"/>
        </w:rPr>
        <w:t xml:space="preserve"> </w:t>
      </w:r>
      <w:r>
        <w:t>potatorum.</w:t>
      </w:r>
      <w:r>
        <w:rPr>
          <w:spacing w:val="-6"/>
        </w:rPr>
        <w:t xml:space="preserve"> </w:t>
      </w:r>
      <w:r>
        <w:t>Environmental</w:t>
      </w:r>
      <w:r>
        <w:rPr>
          <w:spacing w:val="-5"/>
        </w:rPr>
        <w:t xml:space="preserve"> </w:t>
      </w:r>
      <w:r>
        <w:t>Chemistry</w:t>
      </w:r>
      <w:r>
        <w:rPr>
          <w:spacing w:val="-5"/>
        </w:rPr>
        <w:t xml:space="preserve"> </w:t>
      </w:r>
      <w:r>
        <w:t>4(3):</w:t>
      </w:r>
      <w:r>
        <w:rPr>
          <w:spacing w:val="-8"/>
        </w:rPr>
        <w:t xml:space="preserve"> </w:t>
      </w:r>
      <w:r>
        <w:t>151-154.</w:t>
      </w:r>
      <w:r>
        <w:rPr>
          <w:spacing w:val="-7"/>
        </w:rPr>
        <w:t xml:space="preserve"> </w:t>
      </w:r>
      <w:r>
        <w:t>doi:</w:t>
      </w:r>
      <w:r>
        <w:rPr>
          <w:spacing w:val="-7"/>
        </w:rPr>
        <w:t xml:space="preserve"> </w:t>
      </w:r>
      <w:r>
        <w:t>10.1071/en07006</w:t>
      </w:r>
    </w:p>
    <w:p w14:paraId="4163A52F" w14:textId="77777777" w:rsidR="00A729C7" w:rsidRDefault="00A13C40">
      <w:pPr>
        <w:pStyle w:val="ListParagraph"/>
        <w:numPr>
          <w:ilvl w:val="0"/>
          <w:numId w:val="1"/>
        </w:numPr>
        <w:tabs>
          <w:tab w:val="left" w:pos="474"/>
        </w:tabs>
        <w:spacing w:before="1"/>
        <w:ind w:right="577"/>
      </w:pPr>
      <w:r>
        <w:t xml:space="preserve">Lee A, Goldstein AH, </w:t>
      </w:r>
      <w:r>
        <w:rPr>
          <w:b/>
        </w:rPr>
        <w:t>Keywood MD</w:t>
      </w:r>
      <w:r>
        <w:t>, Gao S, Varutbangkul V, Bahreini R, Ng NL, Flagan RC and Seinfeld JH (2006) Gas-phase products and secondary aerosol yields from the ozonolysis of ten different terpenes. Journal</w:t>
      </w:r>
      <w:r>
        <w:rPr>
          <w:spacing w:val="-7"/>
        </w:rPr>
        <w:t xml:space="preserve"> </w:t>
      </w:r>
      <w:r>
        <w:t>of</w:t>
      </w:r>
      <w:r>
        <w:rPr>
          <w:spacing w:val="-6"/>
        </w:rPr>
        <w:t xml:space="preserve"> </w:t>
      </w:r>
      <w:r>
        <w:t>Geophysical</w:t>
      </w:r>
      <w:r>
        <w:rPr>
          <w:spacing w:val="-5"/>
        </w:rPr>
        <w:t xml:space="preserve"> </w:t>
      </w:r>
      <w:r>
        <w:t>Research-Atmospheres</w:t>
      </w:r>
      <w:r>
        <w:rPr>
          <w:spacing w:val="-6"/>
        </w:rPr>
        <w:t xml:space="preserve"> </w:t>
      </w:r>
      <w:r>
        <w:t>111(D7).</w:t>
      </w:r>
      <w:r>
        <w:rPr>
          <w:spacing w:val="-7"/>
        </w:rPr>
        <w:t xml:space="preserve"> </w:t>
      </w:r>
      <w:r>
        <w:t>doi:</w:t>
      </w:r>
      <w:r>
        <w:rPr>
          <w:spacing w:val="-7"/>
        </w:rPr>
        <w:t xml:space="preserve"> </w:t>
      </w:r>
      <w:r>
        <w:t>D07302/10.1029/2005jd0064376</w:t>
      </w:r>
    </w:p>
    <w:p w14:paraId="26C4E221" w14:textId="77777777" w:rsidR="00A729C7" w:rsidRDefault="00A13C40">
      <w:pPr>
        <w:pStyle w:val="ListParagraph"/>
        <w:numPr>
          <w:ilvl w:val="0"/>
          <w:numId w:val="1"/>
        </w:numPr>
        <w:tabs>
          <w:tab w:val="left" w:pos="474"/>
        </w:tabs>
        <w:ind w:right="405"/>
      </w:pPr>
      <w:r>
        <w:t xml:space="preserve">Luhar AK, Galbally IE and </w:t>
      </w:r>
      <w:r>
        <w:rPr>
          <w:b/>
        </w:rPr>
        <w:t xml:space="preserve">Keywood M </w:t>
      </w:r>
      <w:r>
        <w:t>(2006) Modelling PM10 concentrations and carrying capacity associated with woodheater emissions in Launceston, Tasmania. Atmospheric Environment 40(29): 5543- 5557. doi:</w:t>
      </w:r>
      <w:r>
        <w:rPr>
          <w:spacing w:val="-15"/>
        </w:rPr>
        <w:t xml:space="preserve"> </w:t>
      </w:r>
      <w:r>
        <w:t>10.1016/j.atmosenv.2006.05.03</w:t>
      </w:r>
    </w:p>
    <w:p w14:paraId="6A23CE99" w14:textId="77777777" w:rsidR="00A729C7" w:rsidRDefault="00A13C40">
      <w:pPr>
        <w:pStyle w:val="ListParagraph"/>
        <w:numPr>
          <w:ilvl w:val="0"/>
          <w:numId w:val="1"/>
        </w:numPr>
        <w:tabs>
          <w:tab w:val="left" w:pos="474"/>
        </w:tabs>
        <w:spacing w:before="1"/>
        <w:ind w:right="160"/>
      </w:pPr>
      <w:r>
        <w:t xml:space="preserve">Ng NL, Kroll JH, </w:t>
      </w:r>
      <w:r>
        <w:rPr>
          <w:b/>
        </w:rPr>
        <w:t>Keywood MD</w:t>
      </w:r>
      <w:r>
        <w:t>, Bahreini R, Varutbangkul V, Flagan RC, Seinfeld JH, Lee A and Goldstein AH (2006) Contribution of first- versus second-generation products to secondary organic aerosols formed in the oxidation of biogenic hydrocarbons. Environmental Science &amp; Technology 40(7): 2283-2297. doi: 10.1021/es052269u</w:t>
      </w:r>
    </w:p>
    <w:p w14:paraId="7AB9AFC6" w14:textId="77777777" w:rsidR="00A729C7" w:rsidRDefault="00A13C40">
      <w:pPr>
        <w:pStyle w:val="ListParagraph"/>
        <w:numPr>
          <w:ilvl w:val="0"/>
          <w:numId w:val="1"/>
        </w:numPr>
        <w:tabs>
          <w:tab w:val="left" w:pos="474"/>
        </w:tabs>
        <w:ind w:right="285"/>
      </w:pPr>
      <w:r>
        <w:t xml:space="preserve">Varutbangkul V, Brechtel FJ, Bahreini R, Ng NL, </w:t>
      </w:r>
      <w:r>
        <w:rPr>
          <w:b/>
        </w:rPr>
        <w:t>Keywood MD</w:t>
      </w:r>
      <w:r>
        <w:t>, Kroll JH, Flagan RC, Seinfeld JH, Lee A and Goldstein AH (2006) Hygroscopicity of secondary organic aerosols formed by oxidation of cycloalkenes, monoterpenes,</w:t>
      </w:r>
      <w:r>
        <w:rPr>
          <w:spacing w:val="-4"/>
        </w:rPr>
        <w:t xml:space="preserve"> </w:t>
      </w:r>
      <w:r>
        <w:t>sesquiterpenes,</w:t>
      </w:r>
      <w:r>
        <w:rPr>
          <w:spacing w:val="-4"/>
        </w:rPr>
        <w:t xml:space="preserve"> </w:t>
      </w:r>
      <w:r>
        <w:t>and</w:t>
      </w:r>
      <w:r>
        <w:rPr>
          <w:spacing w:val="-4"/>
        </w:rPr>
        <w:t xml:space="preserve"> </w:t>
      </w:r>
      <w:r>
        <w:t>related</w:t>
      </w:r>
      <w:r>
        <w:rPr>
          <w:spacing w:val="-5"/>
        </w:rPr>
        <w:t xml:space="preserve"> </w:t>
      </w:r>
      <w:r>
        <w:t>compounds.</w:t>
      </w:r>
      <w:r>
        <w:rPr>
          <w:spacing w:val="-4"/>
        </w:rPr>
        <w:t xml:space="preserve"> </w:t>
      </w:r>
      <w:r>
        <w:t>Atmospheric</w:t>
      </w:r>
      <w:r>
        <w:rPr>
          <w:spacing w:val="-4"/>
        </w:rPr>
        <w:t xml:space="preserve"> </w:t>
      </w:r>
      <w:r>
        <w:t>Chemistry</w:t>
      </w:r>
      <w:r>
        <w:rPr>
          <w:spacing w:val="-4"/>
        </w:rPr>
        <w:t xml:space="preserve"> </w:t>
      </w:r>
      <w:r>
        <w:t>and</w:t>
      </w:r>
      <w:r>
        <w:rPr>
          <w:spacing w:val="-5"/>
        </w:rPr>
        <w:t xml:space="preserve"> </w:t>
      </w:r>
      <w:r>
        <w:t>Physics</w:t>
      </w:r>
      <w:r>
        <w:rPr>
          <w:spacing w:val="-5"/>
        </w:rPr>
        <w:t xml:space="preserve"> </w:t>
      </w:r>
      <w:r>
        <w:t>6:</w:t>
      </w:r>
      <w:r>
        <w:rPr>
          <w:spacing w:val="-5"/>
        </w:rPr>
        <w:t xml:space="preserve"> </w:t>
      </w:r>
      <w:r>
        <w:t>2367-2388</w:t>
      </w:r>
    </w:p>
    <w:p w14:paraId="40994A39" w14:textId="77777777" w:rsidR="00A729C7" w:rsidRDefault="00A13C40">
      <w:pPr>
        <w:pStyle w:val="ListParagraph"/>
        <w:numPr>
          <w:ilvl w:val="0"/>
          <w:numId w:val="1"/>
        </w:numPr>
        <w:tabs>
          <w:tab w:val="left" w:pos="474"/>
        </w:tabs>
        <w:ind w:right="112"/>
        <w:jc w:val="both"/>
      </w:pPr>
      <w:r>
        <w:t xml:space="preserve">Bahreini R, </w:t>
      </w:r>
      <w:r>
        <w:rPr>
          <w:b/>
        </w:rPr>
        <w:t>Keywood MD</w:t>
      </w:r>
      <w:r>
        <w:t>, Ng NL, Varutbangkul V, Gao S, Flagan RC, Seinfeld JH, Worsnop DR and Jimenez JL (2005) Measurements of secondary organic aerosol from oxidation of cycloalkenes, terpenes, and m-xylene using an Aerodyne aerosol mass spectrometer. Environmental Science &amp; Technology 39(15): 5674-5688. doi: 10.1021/es048061a</w:t>
      </w:r>
    </w:p>
    <w:p w14:paraId="53C139F5" w14:textId="77777777" w:rsidR="00A729C7" w:rsidRDefault="00A13C40">
      <w:pPr>
        <w:pStyle w:val="ListParagraph"/>
        <w:numPr>
          <w:ilvl w:val="0"/>
          <w:numId w:val="1"/>
        </w:numPr>
        <w:tabs>
          <w:tab w:val="left" w:pos="474"/>
        </w:tabs>
        <w:ind w:right="666"/>
      </w:pPr>
      <w:r>
        <w:rPr>
          <w:b/>
        </w:rPr>
        <w:t>Keywood</w:t>
      </w:r>
      <w:r>
        <w:rPr>
          <w:b/>
          <w:spacing w:val="-3"/>
        </w:rPr>
        <w:t xml:space="preserve"> </w:t>
      </w:r>
      <w:r>
        <w:rPr>
          <w:b/>
        </w:rPr>
        <w:t>MD</w:t>
      </w:r>
      <w:r>
        <w:t>,</w:t>
      </w:r>
      <w:r>
        <w:rPr>
          <w:spacing w:val="-3"/>
        </w:rPr>
        <w:t xml:space="preserve"> </w:t>
      </w:r>
      <w:r>
        <w:t>Varutbangkul</w:t>
      </w:r>
      <w:r>
        <w:rPr>
          <w:spacing w:val="-5"/>
        </w:rPr>
        <w:t xml:space="preserve"> </w:t>
      </w:r>
      <w:r>
        <w:t>V,</w:t>
      </w:r>
      <w:r>
        <w:rPr>
          <w:spacing w:val="-3"/>
        </w:rPr>
        <w:t xml:space="preserve"> </w:t>
      </w:r>
      <w:r>
        <w:t>Bahreini</w:t>
      </w:r>
      <w:r>
        <w:rPr>
          <w:spacing w:val="-3"/>
        </w:rPr>
        <w:t xml:space="preserve"> </w:t>
      </w:r>
      <w:r>
        <w:t>R,</w:t>
      </w:r>
      <w:r>
        <w:rPr>
          <w:spacing w:val="-2"/>
        </w:rPr>
        <w:t xml:space="preserve"> </w:t>
      </w:r>
      <w:r>
        <w:t>Flagan</w:t>
      </w:r>
      <w:r>
        <w:rPr>
          <w:spacing w:val="-2"/>
        </w:rPr>
        <w:t xml:space="preserve"> </w:t>
      </w:r>
      <w:r>
        <w:t>RC</w:t>
      </w:r>
      <w:r>
        <w:rPr>
          <w:spacing w:val="-3"/>
        </w:rPr>
        <w:t xml:space="preserve"> </w:t>
      </w:r>
      <w:r>
        <w:t>and</w:t>
      </w:r>
      <w:r>
        <w:rPr>
          <w:spacing w:val="-4"/>
        </w:rPr>
        <w:t xml:space="preserve"> </w:t>
      </w:r>
      <w:r>
        <w:t>Seinfeld</w:t>
      </w:r>
      <w:r>
        <w:rPr>
          <w:spacing w:val="-4"/>
        </w:rPr>
        <w:t xml:space="preserve"> </w:t>
      </w:r>
      <w:r>
        <w:t>JH</w:t>
      </w:r>
      <w:r>
        <w:rPr>
          <w:spacing w:val="-3"/>
        </w:rPr>
        <w:t xml:space="preserve"> </w:t>
      </w:r>
      <w:r>
        <w:t>(2004)</w:t>
      </w:r>
      <w:r>
        <w:rPr>
          <w:spacing w:val="-5"/>
        </w:rPr>
        <w:t xml:space="preserve"> </w:t>
      </w:r>
      <w:r>
        <w:t>Secondary</w:t>
      </w:r>
      <w:r>
        <w:rPr>
          <w:spacing w:val="-5"/>
        </w:rPr>
        <w:t xml:space="preserve"> </w:t>
      </w:r>
      <w:r>
        <w:t>organic</w:t>
      </w:r>
      <w:r>
        <w:rPr>
          <w:spacing w:val="-4"/>
        </w:rPr>
        <w:t xml:space="preserve"> </w:t>
      </w:r>
      <w:r>
        <w:t>aerosol formation from the ozonolysis of cycloalkenes and related compounds. Environmental Science &amp; Technology 38(15): 4157-4164. doi:</w:t>
      </w:r>
      <w:r>
        <w:rPr>
          <w:spacing w:val="-23"/>
        </w:rPr>
        <w:t xml:space="preserve"> </w:t>
      </w:r>
      <w:r>
        <w:t>10.1021/es.035363o</w:t>
      </w:r>
    </w:p>
    <w:p w14:paraId="36D95042" w14:textId="77777777" w:rsidR="00A729C7" w:rsidRDefault="00A13C40">
      <w:pPr>
        <w:pStyle w:val="ListParagraph"/>
        <w:numPr>
          <w:ilvl w:val="0"/>
          <w:numId w:val="1"/>
        </w:numPr>
        <w:tabs>
          <w:tab w:val="left" w:pos="474"/>
        </w:tabs>
        <w:ind w:right="452"/>
      </w:pPr>
      <w:r>
        <w:rPr>
          <w:b/>
        </w:rPr>
        <w:t>Keywood MD</w:t>
      </w:r>
      <w:r>
        <w:t xml:space="preserve">, Kroll JH, Varutbangkul V, Bahreini R, Flagan RC and Seinfeld JH (2004) Secondary organic </w:t>
      </w:r>
      <w:r>
        <w:lastRenderedPageBreak/>
        <w:t>aerosol</w:t>
      </w:r>
      <w:r>
        <w:rPr>
          <w:spacing w:val="-3"/>
        </w:rPr>
        <w:t xml:space="preserve"> </w:t>
      </w:r>
      <w:r>
        <w:t>formation</w:t>
      </w:r>
      <w:r>
        <w:rPr>
          <w:spacing w:val="-3"/>
        </w:rPr>
        <w:t xml:space="preserve"> </w:t>
      </w:r>
      <w:r>
        <w:t>from</w:t>
      </w:r>
      <w:r>
        <w:rPr>
          <w:spacing w:val="-3"/>
        </w:rPr>
        <w:t xml:space="preserve"> </w:t>
      </w:r>
      <w:r>
        <w:t>cyclohexene</w:t>
      </w:r>
      <w:r>
        <w:rPr>
          <w:spacing w:val="-3"/>
        </w:rPr>
        <w:t xml:space="preserve"> </w:t>
      </w:r>
      <w:r>
        <w:t>ozonolysis:</w:t>
      </w:r>
      <w:r>
        <w:rPr>
          <w:spacing w:val="-3"/>
        </w:rPr>
        <w:t xml:space="preserve"> </w:t>
      </w:r>
      <w:r>
        <w:t>Effect</w:t>
      </w:r>
      <w:r>
        <w:rPr>
          <w:spacing w:val="-3"/>
        </w:rPr>
        <w:t xml:space="preserve"> </w:t>
      </w:r>
      <w:r>
        <w:t>of</w:t>
      </w:r>
      <w:r>
        <w:rPr>
          <w:spacing w:val="-2"/>
        </w:rPr>
        <w:t xml:space="preserve"> </w:t>
      </w:r>
      <w:r>
        <w:t>OH</w:t>
      </w:r>
      <w:r>
        <w:rPr>
          <w:spacing w:val="-3"/>
        </w:rPr>
        <w:t xml:space="preserve"> </w:t>
      </w:r>
      <w:r>
        <w:t>scavenger</w:t>
      </w:r>
      <w:r>
        <w:rPr>
          <w:spacing w:val="-3"/>
        </w:rPr>
        <w:t xml:space="preserve"> </w:t>
      </w:r>
      <w:r>
        <w:t>and</w:t>
      </w:r>
      <w:r>
        <w:rPr>
          <w:spacing w:val="-3"/>
        </w:rPr>
        <w:t xml:space="preserve"> </w:t>
      </w:r>
      <w:r>
        <w:t>the</w:t>
      </w:r>
      <w:r>
        <w:rPr>
          <w:spacing w:val="-3"/>
        </w:rPr>
        <w:t xml:space="preserve"> </w:t>
      </w:r>
      <w:r>
        <w:t>role</w:t>
      </w:r>
      <w:r>
        <w:rPr>
          <w:spacing w:val="-3"/>
        </w:rPr>
        <w:t xml:space="preserve"> </w:t>
      </w:r>
      <w:r>
        <w:t>of</w:t>
      </w:r>
      <w:r>
        <w:rPr>
          <w:spacing w:val="-3"/>
        </w:rPr>
        <w:t xml:space="preserve"> </w:t>
      </w:r>
      <w:r>
        <w:t>radical</w:t>
      </w:r>
      <w:r>
        <w:rPr>
          <w:spacing w:val="-3"/>
        </w:rPr>
        <w:t xml:space="preserve"> </w:t>
      </w:r>
      <w:r>
        <w:t>chemistry. Environmental</w:t>
      </w:r>
      <w:r>
        <w:rPr>
          <w:spacing w:val="-5"/>
        </w:rPr>
        <w:t xml:space="preserve"> </w:t>
      </w:r>
      <w:r>
        <w:t>Science</w:t>
      </w:r>
      <w:r>
        <w:rPr>
          <w:spacing w:val="-5"/>
        </w:rPr>
        <w:t xml:space="preserve"> </w:t>
      </w:r>
      <w:r>
        <w:t>&amp;</w:t>
      </w:r>
      <w:r>
        <w:rPr>
          <w:spacing w:val="-5"/>
        </w:rPr>
        <w:t xml:space="preserve"> </w:t>
      </w:r>
      <w:r>
        <w:t>Technology</w:t>
      </w:r>
      <w:r>
        <w:rPr>
          <w:spacing w:val="-6"/>
        </w:rPr>
        <w:t xml:space="preserve"> </w:t>
      </w:r>
      <w:r>
        <w:t>38(12):</w:t>
      </w:r>
      <w:r>
        <w:rPr>
          <w:spacing w:val="-7"/>
        </w:rPr>
        <w:t xml:space="preserve"> </w:t>
      </w:r>
      <w:r>
        <w:t>3343-3350.</w:t>
      </w:r>
      <w:r>
        <w:rPr>
          <w:spacing w:val="-6"/>
        </w:rPr>
        <w:t xml:space="preserve"> </w:t>
      </w:r>
      <w:r>
        <w:t>doi:</w:t>
      </w:r>
      <w:r>
        <w:rPr>
          <w:spacing w:val="-6"/>
        </w:rPr>
        <w:t xml:space="preserve"> </w:t>
      </w:r>
      <w:r>
        <w:t>10.1021/es049725j</w:t>
      </w:r>
    </w:p>
    <w:p w14:paraId="49E8CF2A" w14:textId="77777777" w:rsidR="00A729C7" w:rsidRDefault="00A13C40">
      <w:pPr>
        <w:pStyle w:val="ListParagraph"/>
        <w:numPr>
          <w:ilvl w:val="0"/>
          <w:numId w:val="1"/>
        </w:numPr>
        <w:tabs>
          <w:tab w:val="left" w:pos="474"/>
        </w:tabs>
        <w:ind w:right="122"/>
      </w:pPr>
      <w:r>
        <w:t xml:space="preserve">Gao S, Ng NL, </w:t>
      </w:r>
      <w:r>
        <w:rPr>
          <w:b/>
        </w:rPr>
        <w:t>Keywood M</w:t>
      </w:r>
      <w:r>
        <w:t>, Varutbangkul V, Bahreini R, Nenes A, He JW, Yoo KY, Beauchamp JL, Hodyss RP, Flagan RC and Seinfeld JH (2004) Particle phase acidity and oligomer formation in secondary organic aerosol. Environmental Science &amp; Technology 38(24): 6582-6589. doi:</w:t>
      </w:r>
      <w:r>
        <w:rPr>
          <w:spacing w:val="-34"/>
        </w:rPr>
        <w:t xml:space="preserve"> </w:t>
      </w:r>
      <w:r>
        <w:t>10.1021/es049125k</w:t>
      </w:r>
    </w:p>
    <w:p w14:paraId="03605A46" w14:textId="77777777" w:rsidR="00A729C7" w:rsidRDefault="00A13C40">
      <w:pPr>
        <w:pStyle w:val="ListParagraph"/>
        <w:numPr>
          <w:ilvl w:val="0"/>
          <w:numId w:val="1"/>
        </w:numPr>
        <w:tabs>
          <w:tab w:val="left" w:pos="474"/>
        </w:tabs>
        <w:ind w:right="623"/>
      </w:pPr>
      <w:r>
        <w:t xml:space="preserve">Gao S, </w:t>
      </w:r>
      <w:r>
        <w:rPr>
          <w:b/>
        </w:rPr>
        <w:t>Keywood M</w:t>
      </w:r>
      <w:r>
        <w:t>, Ng NL, Surratt J, Varutbangkul V, Bahreini R, Flagan RC and Seinfeld JH (2004) Low- molecular-weight and oligomeric components in secondary organic aerosol from the ozonolysis of cycloalkenes and alpha-pinene. Journal of Physical Chemistry A 108(46): 10147-10164. doi: 10.1021/jp047466e</w:t>
      </w:r>
    </w:p>
    <w:p w14:paraId="2273E501" w14:textId="77777777" w:rsidR="00A729C7" w:rsidRDefault="00A13C40">
      <w:pPr>
        <w:pStyle w:val="ListParagraph"/>
        <w:numPr>
          <w:ilvl w:val="0"/>
          <w:numId w:val="1"/>
        </w:numPr>
        <w:tabs>
          <w:tab w:val="left" w:pos="474"/>
        </w:tabs>
        <w:ind w:right="145"/>
      </w:pPr>
      <w:r>
        <w:t>Schauer</w:t>
      </w:r>
      <w:r>
        <w:rPr>
          <w:spacing w:val="-2"/>
        </w:rPr>
        <w:t xml:space="preserve"> </w:t>
      </w:r>
      <w:r>
        <w:t>JJ,</w:t>
      </w:r>
      <w:r>
        <w:rPr>
          <w:spacing w:val="-3"/>
        </w:rPr>
        <w:t xml:space="preserve"> </w:t>
      </w:r>
      <w:r>
        <w:t>Mader</w:t>
      </w:r>
      <w:r>
        <w:rPr>
          <w:spacing w:val="-3"/>
        </w:rPr>
        <w:t xml:space="preserve"> </w:t>
      </w:r>
      <w:r>
        <w:t>BT,</w:t>
      </w:r>
      <w:r>
        <w:rPr>
          <w:spacing w:val="-4"/>
        </w:rPr>
        <w:t xml:space="preserve"> </w:t>
      </w:r>
      <w:r>
        <w:t>Deminter</w:t>
      </w:r>
      <w:r>
        <w:rPr>
          <w:spacing w:val="-3"/>
        </w:rPr>
        <w:t xml:space="preserve"> </w:t>
      </w:r>
      <w:r>
        <w:t>JT,</w:t>
      </w:r>
      <w:r>
        <w:rPr>
          <w:spacing w:val="-4"/>
        </w:rPr>
        <w:t xml:space="preserve"> </w:t>
      </w:r>
      <w:r>
        <w:t>Heidemann</w:t>
      </w:r>
      <w:r>
        <w:rPr>
          <w:spacing w:val="-3"/>
        </w:rPr>
        <w:t xml:space="preserve"> </w:t>
      </w:r>
      <w:r>
        <w:t>G,</w:t>
      </w:r>
      <w:r>
        <w:rPr>
          <w:spacing w:val="-3"/>
        </w:rPr>
        <w:t xml:space="preserve"> </w:t>
      </w:r>
      <w:r>
        <w:t>Bae</w:t>
      </w:r>
      <w:r>
        <w:rPr>
          <w:spacing w:val="-3"/>
        </w:rPr>
        <w:t xml:space="preserve"> </w:t>
      </w:r>
      <w:r>
        <w:t>MS,</w:t>
      </w:r>
      <w:r>
        <w:rPr>
          <w:spacing w:val="-4"/>
        </w:rPr>
        <w:t xml:space="preserve"> </w:t>
      </w:r>
      <w:r>
        <w:t>Seinfeld</w:t>
      </w:r>
      <w:r>
        <w:rPr>
          <w:spacing w:val="-4"/>
        </w:rPr>
        <w:t xml:space="preserve"> </w:t>
      </w:r>
      <w:r>
        <w:t>JH,</w:t>
      </w:r>
      <w:r>
        <w:rPr>
          <w:spacing w:val="-2"/>
        </w:rPr>
        <w:t xml:space="preserve"> </w:t>
      </w:r>
      <w:r>
        <w:t>Flagan</w:t>
      </w:r>
      <w:r>
        <w:rPr>
          <w:spacing w:val="-2"/>
        </w:rPr>
        <w:t xml:space="preserve"> </w:t>
      </w:r>
      <w:r>
        <w:t>RC,</w:t>
      </w:r>
      <w:r>
        <w:rPr>
          <w:spacing w:val="-3"/>
        </w:rPr>
        <w:t xml:space="preserve"> </w:t>
      </w:r>
      <w:r>
        <w:t>Cary</w:t>
      </w:r>
      <w:r>
        <w:rPr>
          <w:spacing w:val="-4"/>
        </w:rPr>
        <w:t xml:space="preserve"> </w:t>
      </w:r>
      <w:r>
        <w:t>RA,</w:t>
      </w:r>
      <w:r>
        <w:rPr>
          <w:spacing w:val="-4"/>
        </w:rPr>
        <w:t xml:space="preserve"> </w:t>
      </w:r>
      <w:r>
        <w:t>Smith</w:t>
      </w:r>
      <w:r>
        <w:rPr>
          <w:spacing w:val="-3"/>
        </w:rPr>
        <w:t xml:space="preserve"> </w:t>
      </w:r>
      <w:r>
        <w:t>D,</w:t>
      </w:r>
      <w:r>
        <w:rPr>
          <w:spacing w:val="-3"/>
        </w:rPr>
        <w:t xml:space="preserve"> </w:t>
      </w:r>
      <w:r>
        <w:t xml:space="preserve">Huebert BJ, Bertram T, Howell S, Kline JT, Quinn P, Bates T, Turpin B, Lim HJ, Yu JZ, Yang H and </w:t>
      </w:r>
      <w:r>
        <w:rPr>
          <w:b/>
        </w:rPr>
        <w:t xml:space="preserve">Keywood MD </w:t>
      </w:r>
      <w:r>
        <w:t>(2003) ACE-Asia intercomparison of a thermal-optical method for the determination of particle-phase organic and elemental carbon. Environmental Science &amp; Technology 37(5): 993-1001. doi:</w:t>
      </w:r>
      <w:r>
        <w:rPr>
          <w:spacing w:val="-34"/>
        </w:rPr>
        <w:t xml:space="preserve"> </w:t>
      </w:r>
      <w:r>
        <w:t>10.1021/es020622f</w:t>
      </w:r>
    </w:p>
    <w:p w14:paraId="53252C55" w14:textId="77777777" w:rsidR="00A729C7" w:rsidRDefault="00A13C40">
      <w:pPr>
        <w:pStyle w:val="ListParagraph"/>
        <w:numPr>
          <w:ilvl w:val="0"/>
          <w:numId w:val="1"/>
        </w:numPr>
        <w:tabs>
          <w:tab w:val="left" w:pos="474"/>
        </w:tabs>
        <w:ind w:right="973"/>
      </w:pPr>
      <w:r>
        <w:rPr>
          <w:b/>
        </w:rPr>
        <w:t>Keywood MD</w:t>
      </w:r>
      <w:r>
        <w:t>, Ayers GP, Gras JL, Boers R and Leong CP (2003) Haze in the Klang Valley of Malaysia. Atmospheric Chemistry and Physics 3:</w:t>
      </w:r>
      <w:r>
        <w:rPr>
          <w:spacing w:val="-15"/>
        </w:rPr>
        <w:t xml:space="preserve"> </w:t>
      </w:r>
      <w:r>
        <w:t>591-605</w:t>
      </w:r>
    </w:p>
    <w:p w14:paraId="542291F8" w14:textId="77777777" w:rsidR="00A729C7" w:rsidRDefault="00A13C40">
      <w:pPr>
        <w:pStyle w:val="ListParagraph"/>
        <w:numPr>
          <w:ilvl w:val="0"/>
          <w:numId w:val="1"/>
        </w:numPr>
        <w:tabs>
          <w:tab w:val="left" w:pos="474"/>
        </w:tabs>
        <w:ind w:right="857"/>
      </w:pPr>
      <w:r>
        <w:t xml:space="preserve">Gras JL, </w:t>
      </w:r>
      <w:r>
        <w:rPr>
          <w:b/>
        </w:rPr>
        <w:t xml:space="preserve">Keywood MD </w:t>
      </w:r>
      <w:r>
        <w:t>and Ayers GP (2001) Factors controlling winter-time aerosol light scattering in Launceston, Tasmania. Atmospheric Environment 35(10):</w:t>
      </w:r>
      <w:r>
        <w:rPr>
          <w:spacing w:val="-26"/>
        </w:rPr>
        <w:t xml:space="preserve"> </w:t>
      </w:r>
      <w:r>
        <w:t>1881-1889.</w:t>
      </w:r>
    </w:p>
    <w:p w14:paraId="4D46AFCF" w14:textId="77777777" w:rsidR="00A729C7" w:rsidRDefault="00A13C40">
      <w:pPr>
        <w:pStyle w:val="ListParagraph"/>
        <w:numPr>
          <w:ilvl w:val="0"/>
          <w:numId w:val="1"/>
        </w:numPr>
        <w:tabs>
          <w:tab w:val="left" w:pos="474"/>
        </w:tabs>
        <w:ind w:right="208"/>
        <w:jc w:val="both"/>
      </w:pPr>
      <w:r>
        <w:rPr>
          <w:b/>
        </w:rPr>
        <w:t>Keywood MD</w:t>
      </w:r>
      <w:r>
        <w:t>, Ayers GP, Gras JL, Gillett RW and Cohen DD (2000) Size distribution and sources of aerosol in Launceston, Australia, during winter 1997. Journal of the Air &amp; Waste Management Association 50(3): 418- 427.</w:t>
      </w:r>
    </w:p>
    <w:p w14:paraId="2BD37470" w14:textId="77777777" w:rsidR="00A729C7" w:rsidRDefault="00A729C7">
      <w:pPr>
        <w:jc w:val="both"/>
        <w:sectPr w:rsidR="00A729C7">
          <w:headerReference w:type="default" r:id="rId13"/>
          <w:footerReference w:type="default" r:id="rId14"/>
          <w:pgSz w:w="11910" w:h="16840"/>
          <w:pgMar w:top="1100" w:right="600" w:bottom="1220" w:left="1020" w:header="841" w:footer="1028" w:gutter="0"/>
          <w:cols w:space="720"/>
        </w:sectPr>
      </w:pPr>
    </w:p>
    <w:p w14:paraId="6A26B72A" w14:textId="77777777" w:rsidR="00A729C7" w:rsidRDefault="00A729C7">
      <w:pPr>
        <w:pStyle w:val="BodyText"/>
        <w:spacing w:before="10"/>
        <w:ind w:left="0" w:firstLine="0"/>
      </w:pPr>
    </w:p>
    <w:p w14:paraId="6A4DB539" w14:textId="77777777" w:rsidR="00A729C7" w:rsidRDefault="00A13C40">
      <w:pPr>
        <w:pStyle w:val="ListParagraph"/>
        <w:numPr>
          <w:ilvl w:val="0"/>
          <w:numId w:val="1"/>
        </w:numPr>
        <w:tabs>
          <w:tab w:val="left" w:pos="474"/>
        </w:tabs>
        <w:spacing w:before="55"/>
        <w:ind w:right="463"/>
      </w:pPr>
      <w:r>
        <w:rPr>
          <w:b/>
        </w:rPr>
        <w:t>Keywood MD</w:t>
      </w:r>
      <w:r>
        <w:t>, Ayers GP, Gras JL, Gillett RW and Cohen DD (1999) Relationships between size segregated mass concentration data and ultrafine particle number concentrations in urban areas. Atmospheric Environment 33(18):</w:t>
      </w:r>
      <w:r>
        <w:rPr>
          <w:spacing w:val="-17"/>
        </w:rPr>
        <w:t xml:space="preserve"> </w:t>
      </w:r>
      <w:r>
        <w:t>2907-2913.</w:t>
      </w:r>
    </w:p>
    <w:p w14:paraId="422E4C49" w14:textId="77777777" w:rsidR="00A729C7" w:rsidRDefault="00A13C40">
      <w:pPr>
        <w:pStyle w:val="ListParagraph"/>
        <w:numPr>
          <w:ilvl w:val="0"/>
          <w:numId w:val="1"/>
        </w:numPr>
        <w:tabs>
          <w:tab w:val="left" w:pos="474"/>
        </w:tabs>
        <w:ind w:right="618"/>
      </w:pPr>
      <w:r>
        <w:rPr>
          <w:b/>
        </w:rPr>
        <w:t>Keywood MD</w:t>
      </w:r>
      <w:r>
        <w:t>, Ayers GP, Gras JL, Gillett RW and Cohen D (1999) An evaluation of PM10 and PM2.5 size selective</w:t>
      </w:r>
      <w:r>
        <w:rPr>
          <w:spacing w:val="-2"/>
        </w:rPr>
        <w:t xml:space="preserve"> </w:t>
      </w:r>
      <w:r>
        <w:t>inlet</w:t>
      </w:r>
      <w:r>
        <w:rPr>
          <w:spacing w:val="-4"/>
        </w:rPr>
        <w:t xml:space="preserve"> </w:t>
      </w:r>
      <w:r>
        <w:t>performance</w:t>
      </w:r>
      <w:r>
        <w:rPr>
          <w:spacing w:val="-3"/>
        </w:rPr>
        <w:t xml:space="preserve"> </w:t>
      </w:r>
      <w:r>
        <w:t>using</w:t>
      </w:r>
      <w:r>
        <w:rPr>
          <w:spacing w:val="-2"/>
        </w:rPr>
        <w:t xml:space="preserve"> </w:t>
      </w:r>
      <w:r>
        <w:t>ambient</w:t>
      </w:r>
      <w:r>
        <w:rPr>
          <w:spacing w:val="-5"/>
        </w:rPr>
        <w:t xml:space="preserve"> </w:t>
      </w:r>
      <w:r>
        <w:t>aerosol.</w:t>
      </w:r>
      <w:r>
        <w:rPr>
          <w:spacing w:val="-4"/>
        </w:rPr>
        <w:t xml:space="preserve"> </w:t>
      </w:r>
      <w:r>
        <w:t>Aerosol</w:t>
      </w:r>
      <w:r>
        <w:rPr>
          <w:spacing w:val="-3"/>
        </w:rPr>
        <w:t xml:space="preserve"> </w:t>
      </w:r>
      <w:r>
        <w:t>Science</w:t>
      </w:r>
      <w:r>
        <w:rPr>
          <w:spacing w:val="-5"/>
        </w:rPr>
        <w:t xml:space="preserve"> </w:t>
      </w:r>
      <w:r>
        <w:t>and</w:t>
      </w:r>
      <w:r>
        <w:rPr>
          <w:spacing w:val="-4"/>
        </w:rPr>
        <w:t xml:space="preserve"> </w:t>
      </w:r>
      <w:r>
        <w:t>Technology</w:t>
      </w:r>
      <w:r>
        <w:rPr>
          <w:spacing w:val="-4"/>
        </w:rPr>
        <w:t xml:space="preserve"> </w:t>
      </w:r>
      <w:r>
        <w:t>30(4):</w:t>
      </w:r>
      <w:r>
        <w:rPr>
          <w:spacing w:val="-3"/>
        </w:rPr>
        <w:t xml:space="preserve"> </w:t>
      </w:r>
      <w:r>
        <w:t>401-407.</w:t>
      </w:r>
    </w:p>
    <w:p w14:paraId="05315AAC" w14:textId="77777777" w:rsidR="00A729C7" w:rsidRDefault="00A13C40">
      <w:pPr>
        <w:pStyle w:val="ListParagraph"/>
        <w:numPr>
          <w:ilvl w:val="0"/>
          <w:numId w:val="1"/>
        </w:numPr>
        <w:tabs>
          <w:tab w:val="left" w:pos="474"/>
        </w:tabs>
        <w:ind w:right="595"/>
      </w:pPr>
      <w:r>
        <w:t xml:space="preserve">Ayers GP, </w:t>
      </w:r>
      <w:r>
        <w:rPr>
          <w:b/>
        </w:rPr>
        <w:t xml:space="preserve">Keywood MD </w:t>
      </w:r>
      <w:r>
        <w:t>and Gras JL (1999) TEOM vs. manual gravimetric methods for determination of PM2.5 aerosol mass concentrations. Atmospheric Environment 33(22):</w:t>
      </w:r>
      <w:r>
        <w:rPr>
          <w:spacing w:val="-21"/>
        </w:rPr>
        <w:t xml:space="preserve"> </w:t>
      </w:r>
      <w:r>
        <w:t>3717-3721.</w:t>
      </w:r>
    </w:p>
    <w:p w14:paraId="51703D45" w14:textId="77777777" w:rsidR="00A729C7" w:rsidRDefault="00A13C40">
      <w:pPr>
        <w:pStyle w:val="ListParagraph"/>
        <w:numPr>
          <w:ilvl w:val="0"/>
          <w:numId w:val="1"/>
        </w:numPr>
        <w:tabs>
          <w:tab w:val="left" w:pos="474"/>
        </w:tabs>
        <w:ind w:right="932"/>
      </w:pPr>
      <w:r>
        <w:t xml:space="preserve">Ayers GP, </w:t>
      </w:r>
      <w:r>
        <w:rPr>
          <w:b/>
        </w:rPr>
        <w:t>Keywood MD</w:t>
      </w:r>
      <w:r>
        <w:t>, Gillett R, Manins PC, Malfroy H and Bardsley T (1998) Validation of passive diffusion</w:t>
      </w:r>
      <w:r>
        <w:rPr>
          <w:spacing w:val="-6"/>
        </w:rPr>
        <w:t xml:space="preserve"> </w:t>
      </w:r>
      <w:r>
        <w:t>samplers</w:t>
      </w:r>
      <w:r>
        <w:rPr>
          <w:spacing w:val="-5"/>
        </w:rPr>
        <w:t xml:space="preserve"> </w:t>
      </w:r>
      <w:r>
        <w:t>for</w:t>
      </w:r>
      <w:r>
        <w:rPr>
          <w:spacing w:val="-6"/>
        </w:rPr>
        <w:t xml:space="preserve"> </w:t>
      </w:r>
      <w:r>
        <w:t>SO2</w:t>
      </w:r>
      <w:r>
        <w:rPr>
          <w:spacing w:val="-4"/>
        </w:rPr>
        <w:t xml:space="preserve"> </w:t>
      </w:r>
      <w:r>
        <w:t>and</w:t>
      </w:r>
      <w:r>
        <w:rPr>
          <w:spacing w:val="-6"/>
        </w:rPr>
        <w:t xml:space="preserve"> </w:t>
      </w:r>
      <w:r>
        <w:t>NO2.</w:t>
      </w:r>
      <w:r>
        <w:rPr>
          <w:spacing w:val="-6"/>
        </w:rPr>
        <w:t xml:space="preserve"> </w:t>
      </w:r>
      <w:r>
        <w:t>Atmospheric</w:t>
      </w:r>
      <w:r>
        <w:rPr>
          <w:spacing w:val="-2"/>
        </w:rPr>
        <w:t xml:space="preserve"> </w:t>
      </w:r>
      <w:r>
        <w:t>Environment</w:t>
      </w:r>
      <w:r>
        <w:rPr>
          <w:spacing w:val="-5"/>
        </w:rPr>
        <w:t xml:space="preserve"> </w:t>
      </w:r>
      <w:r>
        <w:t>32(20):</w:t>
      </w:r>
      <w:r>
        <w:rPr>
          <w:spacing w:val="-5"/>
        </w:rPr>
        <w:t xml:space="preserve"> </w:t>
      </w:r>
      <w:r>
        <w:t>3587-3592.</w:t>
      </w:r>
    </w:p>
    <w:p w14:paraId="59EB502A" w14:textId="77777777" w:rsidR="00A729C7" w:rsidRDefault="00A13C40">
      <w:pPr>
        <w:pStyle w:val="ListParagraph"/>
        <w:numPr>
          <w:ilvl w:val="0"/>
          <w:numId w:val="1"/>
        </w:numPr>
        <w:tabs>
          <w:tab w:val="left" w:pos="474"/>
        </w:tabs>
        <w:spacing w:before="2"/>
        <w:ind w:right="399"/>
      </w:pPr>
      <w:r>
        <w:t xml:space="preserve">Ayers GP, Selleck PW, Gillett RW and </w:t>
      </w:r>
      <w:r>
        <w:rPr>
          <w:b/>
        </w:rPr>
        <w:t xml:space="preserve">Keywood MD </w:t>
      </w:r>
      <w:r>
        <w:t>(1998) Determination of nicotine in water by gradient ion chromatography. Journal of Chromatography A 824(2):</w:t>
      </w:r>
      <w:r>
        <w:rPr>
          <w:spacing w:val="-16"/>
        </w:rPr>
        <w:t xml:space="preserve"> </w:t>
      </w:r>
      <w:r>
        <w:t>241-245.</w:t>
      </w:r>
    </w:p>
    <w:p w14:paraId="336F3BC4" w14:textId="77777777" w:rsidR="00A729C7" w:rsidRDefault="00A13C40">
      <w:pPr>
        <w:pStyle w:val="ListParagraph"/>
        <w:numPr>
          <w:ilvl w:val="0"/>
          <w:numId w:val="1"/>
        </w:numPr>
        <w:tabs>
          <w:tab w:val="left" w:pos="474"/>
        </w:tabs>
        <w:ind w:right="366"/>
      </w:pPr>
      <w:r>
        <w:rPr>
          <w:b/>
        </w:rPr>
        <w:t>Keywood MD</w:t>
      </w:r>
      <w:r>
        <w:t>, Fifield LK, Chivas AR and Cresswell RG (1998) Fallout of chlorine 36 to the Earth's surface in the</w:t>
      </w:r>
      <w:r>
        <w:rPr>
          <w:spacing w:val="-7"/>
        </w:rPr>
        <w:t xml:space="preserve"> </w:t>
      </w:r>
      <w:r>
        <w:t>southern</w:t>
      </w:r>
      <w:r>
        <w:rPr>
          <w:spacing w:val="-4"/>
        </w:rPr>
        <w:t xml:space="preserve"> </w:t>
      </w:r>
      <w:r>
        <w:t>hemisphere.</w:t>
      </w:r>
      <w:r>
        <w:rPr>
          <w:spacing w:val="-6"/>
        </w:rPr>
        <w:t xml:space="preserve"> </w:t>
      </w:r>
      <w:r>
        <w:t>Journal</w:t>
      </w:r>
      <w:r>
        <w:rPr>
          <w:spacing w:val="-5"/>
        </w:rPr>
        <w:t xml:space="preserve"> </w:t>
      </w:r>
      <w:r>
        <w:t>of</w:t>
      </w:r>
      <w:r>
        <w:rPr>
          <w:spacing w:val="-5"/>
        </w:rPr>
        <w:t xml:space="preserve"> </w:t>
      </w:r>
      <w:r>
        <w:t>Geophysical</w:t>
      </w:r>
      <w:r>
        <w:rPr>
          <w:spacing w:val="-4"/>
        </w:rPr>
        <w:t xml:space="preserve"> </w:t>
      </w:r>
      <w:r>
        <w:t>Research-Atmospheres</w:t>
      </w:r>
      <w:r>
        <w:rPr>
          <w:spacing w:val="-5"/>
        </w:rPr>
        <w:t xml:space="preserve"> </w:t>
      </w:r>
      <w:r>
        <w:t>103(D7):</w:t>
      </w:r>
      <w:r>
        <w:rPr>
          <w:spacing w:val="-6"/>
        </w:rPr>
        <w:t xml:space="preserve"> </w:t>
      </w:r>
      <w:r>
        <w:t>8281-8286.</w:t>
      </w:r>
    </w:p>
    <w:p w14:paraId="4D54A63E" w14:textId="77777777" w:rsidR="00A729C7" w:rsidRDefault="00A13C40">
      <w:pPr>
        <w:pStyle w:val="ListParagraph"/>
        <w:numPr>
          <w:ilvl w:val="0"/>
          <w:numId w:val="1"/>
        </w:numPr>
        <w:tabs>
          <w:tab w:val="left" w:pos="474"/>
        </w:tabs>
        <w:ind w:right="692"/>
      </w:pPr>
      <w:r>
        <w:rPr>
          <w:b/>
        </w:rPr>
        <w:t>Keywood</w:t>
      </w:r>
      <w:r>
        <w:rPr>
          <w:b/>
          <w:spacing w:val="-2"/>
        </w:rPr>
        <w:t xml:space="preserve"> </w:t>
      </w:r>
      <w:r>
        <w:rPr>
          <w:b/>
        </w:rPr>
        <w:t>MD</w:t>
      </w:r>
      <w:r>
        <w:t>,</w:t>
      </w:r>
      <w:r>
        <w:rPr>
          <w:spacing w:val="-2"/>
        </w:rPr>
        <w:t xml:space="preserve"> </w:t>
      </w:r>
      <w:r>
        <w:t>Chivas</w:t>
      </w:r>
      <w:r>
        <w:rPr>
          <w:spacing w:val="-3"/>
        </w:rPr>
        <w:t xml:space="preserve"> </w:t>
      </w:r>
      <w:r>
        <w:t>AR,</w:t>
      </w:r>
      <w:r>
        <w:rPr>
          <w:spacing w:val="-2"/>
        </w:rPr>
        <w:t xml:space="preserve"> </w:t>
      </w:r>
      <w:r>
        <w:t>Fifield</w:t>
      </w:r>
      <w:r>
        <w:rPr>
          <w:spacing w:val="-2"/>
        </w:rPr>
        <w:t xml:space="preserve"> </w:t>
      </w:r>
      <w:r>
        <w:t>LK,</w:t>
      </w:r>
      <w:r>
        <w:rPr>
          <w:spacing w:val="-3"/>
        </w:rPr>
        <w:t xml:space="preserve"> </w:t>
      </w:r>
      <w:r>
        <w:t>Cresswell</w:t>
      </w:r>
      <w:r>
        <w:rPr>
          <w:spacing w:val="-2"/>
        </w:rPr>
        <w:t xml:space="preserve"> </w:t>
      </w:r>
      <w:r>
        <w:t>RG</w:t>
      </w:r>
      <w:r>
        <w:rPr>
          <w:spacing w:val="-3"/>
        </w:rPr>
        <w:t xml:space="preserve"> </w:t>
      </w:r>
      <w:r>
        <w:t>and</w:t>
      </w:r>
      <w:r>
        <w:rPr>
          <w:spacing w:val="-3"/>
        </w:rPr>
        <w:t xml:space="preserve"> </w:t>
      </w:r>
      <w:r>
        <w:t>Ayers</w:t>
      </w:r>
      <w:r>
        <w:rPr>
          <w:spacing w:val="-2"/>
        </w:rPr>
        <w:t xml:space="preserve"> </w:t>
      </w:r>
      <w:r>
        <w:t>GP</w:t>
      </w:r>
      <w:r>
        <w:rPr>
          <w:spacing w:val="-3"/>
        </w:rPr>
        <w:t xml:space="preserve"> </w:t>
      </w:r>
      <w:r>
        <w:t>(1997)</w:t>
      </w:r>
      <w:r>
        <w:rPr>
          <w:spacing w:val="-4"/>
        </w:rPr>
        <w:t xml:space="preserve"> </w:t>
      </w:r>
      <w:r>
        <w:t>The</w:t>
      </w:r>
      <w:r>
        <w:rPr>
          <w:spacing w:val="-2"/>
        </w:rPr>
        <w:t xml:space="preserve"> </w:t>
      </w:r>
      <w:r>
        <w:t>accession</w:t>
      </w:r>
      <w:r>
        <w:rPr>
          <w:spacing w:val="-3"/>
        </w:rPr>
        <w:t xml:space="preserve"> </w:t>
      </w:r>
      <w:r>
        <w:t>of</w:t>
      </w:r>
      <w:r>
        <w:rPr>
          <w:spacing w:val="-3"/>
        </w:rPr>
        <w:t xml:space="preserve"> </w:t>
      </w:r>
      <w:r>
        <w:t>chloride</w:t>
      </w:r>
      <w:r>
        <w:rPr>
          <w:spacing w:val="-3"/>
        </w:rPr>
        <w:t xml:space="preserve"> </w:t>
      </w:r>
      <w:r>
        <w:t>to</w:t>
      </w:r>
      <w:r>
        <w:rPr>
          <w:spacing w:val="-2"/>
        </w:rPr>
        <w:t xml:space="preserve"> </w:t>
      </w:r>
      <w:r>
        <w:t>the western half of the Australian continent. Australian Journal of Soil Research 35(5):</w:t>
      </w:r>
      <w:r>
        <w:rPr>
          <w:spacing w:val="-31"/>
        </w:rPr>
        <w:t xml:space="preserve"> </w:t>
      </w:r>
      <w:r>
        <w:t>1177-1189.</w:t>
      </w:r>
    </w:p>
    <w:p w14:paraId="437A82C6" w14:textId="77777777" w:rsidR="00A729C7" w:rsidRDefault="00A13C40">
      <w:pPr>
        <w:pStyle w:val="ListParagraph"/>
        <w:numPr>
          <w:ilvl w:val="0"/>
          <w:numId w:val="1"/>
        </w:numPr>
        <w:tabs>
          <w:tab w:val="left" w:pos="474"/>
        </w:tabs>
        <w:ind w:right="446"/>
      </w:pPr>
      <w:r>
        <w:t xml:space="preserve">Simmons SF, </w:t>
      </w:r>
      <w:r>
        <w:rPr>
          <w:b/>
        </w:rPr>
        <w:t>Keywood M</w:t>
      </w:r>
      <w:r>
        <w:t>, Scott BJ and Keam RF (1993) IRREVERSIBLE CHANGE OF THE ROTOMAHANA- WAIMANGU HYDROTHERMAL SYSTEM (NEW-ZEALAND) AS A CONSEQUENCE OF A VOLCANIC-ERUPTION. Geology 21(7):</w:t>
      </w:r>
      <w:r>
        <w:rPr>
          <w:spacing w:val="-8"/>
        </w:rPr>
        <w:t xml:space="preserve"> </w:t>
      </w:r>
      <w:r>
        <w:t>643-646.</w:t>
      </w:r>
    </w:p>
    <w:p w14:paraId="4DF7AF22" w14:textId="77777777" w:rsidR="00A729C7" w:rsidRDefault="00A729C7">
      <w:pPr>
        <w:pStyle w:val="BodyText"/>
        <w:ind w:left="0" w:firstLine="0"/>
      </w:pPr>
    </w:p>
    <w:p w14:paraId="320696F3" w14:textId="77777777" w:rsidR="00A729C7" w:rsidRDefault="00A729C7">
      <w:pPr>
        <w:pStyle w:val="BodyText"/>
        <w:spacing w:before="7"/>
        <w:ind w:left="0" w:firstLine="0"/>
      </w:pPr>
    </w:p>
    <w:p w14:paraId="41D9BBD3" w14:textId="77777777" w:rsidR="00A729C7" w:rsidRDefault="00A13C40">
      <w:pPr>
        <w:ind w:left="114"/>
        <w:rPr>
          <w:b/>
        </w:rPr>
      </w:pPr>
      <w:r>
        <w:rPr>
          <w:b/>
        </w:rPr>
        <w:t>Reports</w:t>
      </w:r>
    </w:p>
    <w:p w14:paraId="5907556F" w14:textId="77777777" w:rsidR="00A729C7" w:rsidRDefault="00A729C7">
      <w:pPr>
        <w:pStyle w:val="BodyText"/>
        <w:spacing w:before="10"/>
        <w:ind w:left="0" w:firstLine="0"/>
        <w:rPr>
          <w:b/>
          <w:sz w:val="21"/>
        </w:rPr>
      </w:pPr>
    </w:p>
    <w:p w14:paraId="09655D9E" w14:textId="77777777" w:rsidR="00A729C7" w:rsidRDefault="00A13C40">
      <w:pPr>
        <w:pStyle w:val="ListParagraph"/>
        <w:numPr>
          <w:ilvl w:val="1"/>
          <w:numId w:val="1"/>
        </w:numPr>
        <w:tabs>
          <w:tab w:val="left" w:pos="835"/>
        </w:tabs>
        <w:spacing w:before="1"/>
        <w:ind w:right="211" w:hanging="360"/>
      </w:pPr>
      <w:r>
        <w:t>Dunne E, Keywood M, Selleck P, Powell J, Cheng M, Desservettaz M, Edwards G, Harnwell J, Henson S, Molloy S, Sisoutham O, Ward J, Werczynski S and Williams A (2019) Air Quality Measurement Report, Task 2 Report for Project W.12 Air, water and soil impacts of hydraulic fracturing: Phase 2 Report to the Gas</w:t>
      </w:r>
      <w:r>
        <w:rPr>
          <w:spacing w:val="-5"/>
        </w:rPr>
        <w:t xml:space="preserve"> </w:t>
      </w:r>
      <w:r>
        <w:t>Industry</w:t>
      </w:r>
      <w:r>
        <w:rPr>
          <w:spacing w:val="-3"/>
        </w:rPr>
        <w:t xml:space="preserve"> </w:t>
      </w:r>
      <w:r>
        <w:t>Social</w:t>
      </w:r>
      <w:r>
        <w:rPr>
          <w:spacing w:val="-5"/>
        </w:rPr>
        <w:t xml:space="preserve"> </w:t>
      </w:r>
      <w:r>
        <w:t>and</w:t>
      </w:r>
      <w:r>
        <w:rPr>
          <w:spacing w:val="-3"/>
        </w:rPr>
        <w:t xml:space="preserve"> </w:t>
      </w:r>
      <w:r>
        <w:t>Environmental</w:t>
      </w:r>
      <w:r>
        <w:rPr>
          <w:spacing w:val="-4"/>
        </w:rPr>
        <w:t xml:space="preserve"> </w:t>
      </w:r>
      <w:r>
        <w:t>Research</w:t>
      </w:r>
      <w:r>
        <w:rPr>
          <w:spacing w:val="-4"/>
        </w:rPr>
        <w:t xml:space="preserve"> </w:t>
      </w:r>
      <w:r>
        <w:t>Alliance</w:t>
      </w:r>
      <w:r>
        <w:rPr>
          <w:spacing w:val="-4"/>
        </w:rPr>
        <w:t xml:space="preserve"> </w:t>
      </w:r>
      <w:r>
        <w:t>(GISERA).</w:t>
      </w:r>
      <w:r>
        <w:rPr>
          <w:spacing w:val="-2"/>
        </w:rPr>
        <w:t xml:space="preserve"> </w:t>
      </w:r>
      <w:r>
        <w:t>March</w:t>
      </w:r>
      <w:r>
        <w:rPr>
          <w:spacing w:val="-5"/>
        </w:rPr>
        <w:t xml:space="preserve"> </w:t>
      </w:r>
      <w:r>
        <w:t>2019.</w:t>
      </w:r>
      <w:r>
        <w:rPr>
          <w:spacing w:val="-5"/>
        </w:rPr>
        <w:t xml:space="preserve"> </w:t>
      </w:r>
      <w:r>
        <w:t>CSIRO,</w:t>
      </w:r>
      <w:r>
        <w:rPr>
          <w:spacing w:val="-4"/>
        </w:rPr>
        <w:t xml:space="preserve"> </w:t>
      </w:r>
      <w:r>
        <w:t>Canberra</w:t>
      </w:r>
    </w:p>
    <w:p w14:paraId="10C52528" w14:textId="77777777" w:rsidR="00A729C7" w:rsidRDefault="00A13C40">
      <w:pPr>
        <w:pStyle w:val="ListParagraph"/>
        <w:numPr>
          <w:ilvl w:val="1"/>
          <w:numId w:val="1"/>
        </w:numPr>
        <w:tabs>
          <w:tab w:val="left" w:pos="835"/>
        </w:tabs>
        <w:ind w:right="211" w:hanging="360"/>
      </w:pPr>
      <w:r>
        <w:t>Dunne E, Keywood M, Selleck P, Powell J, Cheng M, Desservettaz M, Edwards G, Harnwell J, Henson S, Molloy S, Sisoutham O, Ward J, Werczynski S and Williams A (2018) Air Quality Measurement Report, Task 1 Report for Project W.12 Air, water and soil impacts of hydraulic fracturing: Phase 2 Report to the Gas Industry Social and Environmental Research Alliance (GISERA). March 2018. CSIRO,</w:t>
      </w:r>
      <w:r>
        <w:rPr>
          <w:spacing w:val="-34"/>
        </w:rPr>
        <w:t xml:space="preserve"> </w:t>
      </w:r>
      <w:r>
        <w:t>Canberra</w:t>
      </w:r>
    </w:p>
    <w:p w14:paraId="762F3031" w14:textId="77777777" w:rsidR="00A729C7" w:rsidRDefault="00A13C40">
      <w:pPr>
        <w:pStyle w:val="ListParagraph"/>
        <w:numPr>
          <w:ilvl w:val="1"/>
          <w:numId w:val="1"/>
        </w:numPr>
        <w:tabs>
          <w:tab w:val="left" w:pos="835"/>
        </w:tabs>
        <w:ind w:right="425" w:hanging="360"/>
      </w:pPr>
      <w:r>
        <w:t xml:space="preserve">Keywood M, Grant S, Walton A, Aylward L, Rifkin W, Witt K, Kumar A and Williams M (2018) Human Health effects of Coal Seam Gas Activity - A Study Design Framework. Final report to the Gas Industry Social and Environmental Research Alliance (GISERA). January 2018. CSIRO, Canberra </w:t>
      </w:r>
      <w:hyperlink r:id="rId15">
        <w:r>
          <w:rPr>
            <w:color w:val="0000FF"/>
            <w:u w:val="single" w:color="0000FF"/>
          </w:rPr>
          <w:t>https://gisera.csiro.au/wp-content/uploads/2018/06/Health-1-Final-Report.pdf</w:t>
        </w:r>
      </w:hyperlink>
    </w:p>
    <w:p w14:paraId="0B58BEA4" w14:textId="77777777" w:rsidR="00A729C7" w:rsidRDefault="00A13C40">
      <w:pPr>
        <w:pStyle w:val="ListParagraph"/>
        <w:numPr>
          <w:ilvl w:val="1"/>
          <w:numId w:val="1"/>
        </w:numPr>
        <w:tabs>
          <w:tab w:val="left" w:pos="835"/>
        </w:tabs>
        <w:ind w:right="257" w:hanging="360"/>
      </w:pPr>
      <w:r>
        <w:t>Keywood M, Grant S, Walton A, Toms L-M, Rifkin W, Aylward L and Witt K (2018) GISERA Health Study- Community Perspectives Summary, Expert Workshop Summary and Conceptual Models Milestones 2.1 and 3.1 of H.1 Report to the Gas Industry Social and Environmental Research Alliance (GISERA). July 20187 CSIRO,</w:t>
      </w:r>
      <w:r>
        <w:rPr>
          <w:spacing w:val="-12"/>
        </w:rPr>
        <w:t xml:space="preserve"> </w:t>
      </w:r>
      <w:r>
        <w:t>Canberra</w:t>
      </w:r>
    </w:p>
    <w:p w14:paraId="66965059" w14:textId="77777777" w:rsidR="00A729C7" w:rsidRDefault="00A13C40">
      <w:pPr>
        <w:pStyle w:val="ListParagraph"/>
        <w:numPr>
          <w:ilvl w:val="1"/>
          <w:numId w:val="1"/>
        </w:numPr>
        <w:tabs>
          <w:tab w:val="left" w:pos="835"/>
        </w:tabs>
        <w:ind w:right="151" w:hanging="360"/>
      </w:pPr>
      <w:r>
        <w:t xml:space="preserve">Dunne E, Keywood M and Selleck P (2017) Design of a study to assess the potential impacts of hydraulic fracturing on air quality in the vicinity of well sites in the Surat Basin, Queensland (Draft 3 – Revised study design for Combabula site) Milestone of 4.1 of Air, Water and Soil Impacts of Hydraulic Fracturing. Task 4 Report to the Gas Industry Social and Environmental Research Alliance (GISERA). Report to the Gas Industry Social and Environmental Research Alliance (GISERA). July 2017 CSIRO. </w:t>
      </w:r>
      <w:hyperlink r:id="rId16">
        <w:r>
          <w:rPr>
            <w:color w:val="0000FF"/>
            <w:u w:val="single" w:color="0000FF"/>
          </w:rPr>
          <w:t>https://gisera.csiro.au/wp-content/uploads/2018/03/Water-11-Milestone-4-Report-1.pdf</w:t>
        </w:r>
      </w:hyperlink>
    </w:p>
    <w:p w14:paraId="2F955E12" w14:textId="77777777" w:rsidR="00A729C7" w:rsidRDefault="00A13C40">
      <w:pPr>
        <w:pStyle w:val="ListParagraph"/>
        <w:numPr>
          <w:ilvl w:val="1"/>
          <w:numId w:val="1"/>
        </w:numPr>
        <w:tabs>
          <w:tab w:val="left" w:pos="835"/>
        </w:tabs>
        <w:ind w:right="467" w:hanging="360"/>
      </w:pPr>
      <w:r>
        <w:t xml:space="preserve">Keywood M and Dunne E (2017) State of the knowledge about the potential sources of air pollutants associated with CSG extraction using hydraulic fracturing Milestone 2.1 of W.11. Report to the Gas Industry Social and Environmental Research Alliance (GISERA). May 2017 CSIRO. doi: </w:t>
      </w:r>
      <w:hyperlink r:id="rId17">
        <w:r>
          <w:rPr>
            <w:color w:val="0000FF"/>
            <w:u w:val="single" w:color="0000FF"/>
          </w:rPr>
          <w:t>https://doi.org/10.4225/08/5a0f23f8f10fb</w:t>
        </w:r>
      </w:hyperlink>
    </w:p>
    <w:p w14:paraId="1046960F" w14:textId="77777777" w:rsidR="00A729C7" w:rsidRDefault="00A13C40">
      <w:pPr>
        <w:pStyle w:val="ListParagraph"/>
        <w:numPr>
          <w:ilvl w:val="1"/>
          <w:numId w:val="1"/>
        </w:numPr>
        <w:tabs>
          <w:tab w:val="left" w:pos="835"/>
        </w:tabs>
        <w:ind w:right="616" w:hanging="360"/>
      </w:pPr>
      <w:r>
        <w:t>Aylward L, Grant S, Rifkin W, Toms L-M, Witt K and Keywood M (2017) Update of Literature on</w:t>
      </w:r>
      <w:r>
        <w:rPr>
          <w:spacing w:val="-32"/>
        </w:rPr>
        <w:t xml:space="preserve"> </w:t>
      </w:r>
      <w:r>
        <w:t>Risk Assessment and Health Effect Outcome Assessment Related to Coal Seam Gas and</w:t>
      </w:r>
      <w:r>
        <w:rPr>
          <w:spacing w:val="-34"/>
        </w:rPr>
        <w:t xml:space="preserve"> </w:t>
      </w:r>
      <w:r>
        <w:t>Unconventional</w:t>
      </w:r>
    </w:p>
    <w:p w14:paraId="7EF775CB" w14:textId="77777777" w:rsidR="00A729C7" w:rsidRDefault="00A729C7">
      <w:pPr>
        <w:sectPr w:rsidR="00A729C7">
          <w:pgSz w:w="11910" w:h="16840"/>
          <w:pgMar w:top="1100" w:right="600" w:bottom="1220" w:left="1020" w:header="841" w:footer="1028" w:gutter="0"/>
          <w:cols w:space="720"/>
        </w:sectPr>
      </w:pPr>
    </w:p>
    <w:p w14:paraId="766EDD5C" w14:textId="77777777" w:rsidR="00A729C7" w:rsidRDefault="00A729C7">
      <w:pPr>
        <w:pStyle w:val="BodyText"/>
        <w:spacing w:before="10"/>
        <w:ind w:left="0" w:firstLine="0"/>
      </w:pPr>
    </w:p>
    <w:p w14:paraId="162F12ED" w14:textId="77777777" w:rsidR="00A729C7" w:rsidRDefault="00A13C40">
      <w:pPr>
        <w:pStyle w:val="BodyText"/>
        <w:spacing w:before="55"/>
        <w:ind w:left="834" w:right="724" w:firstLine="0"/>
      </w:pPr>
      <w:r>
        <w:t>Natural Gas Development. Report to the Gas Industry Social and Environmental Research Alliance (GISERA). June 2017</w:t>
      </w:r>
    </w:p>
    <w:p w14:paraId="26F5D55B" w14:textId="77777777" w:rsidR="00A729C7" w:rsidRDefault="00A13C40">
      <w:pPr>
        <w:pStyle w:val="ListParagraph"/>
        <w:numPr>
          <w:ilvl w:val="1"/>
          <w:numId w:val="1"/>
        </w:numPr>
        <w:tabs>
          <w:tab w:val="left" w:pos="835"/>
        </w:tabs>
        <w:ind w:right="178" w:hanging="360"/>
      </w:pPr>
      <w:r>
        <w:t>Lawson S, Hibberd M and Keywood M (2017) GISERA Ambient Air Quality in the Surat Basin Overview of study design. Report to the Gas Industry Social and Environmental Research Alliance (GISERA). August 2017 doi:</w:t>
      </w:r>
      <w:r>
        <w:rPr>
          <w:spacing w:val="-17"/>
        </w:rPr>
        <w:t xml:space="preserve"> </w:t>
      </w:r>
      <w:r>
        <w:t>https://doi.org/10.4225/08/594eb726a2a83</w:t>
      </w:r>
    </w:p>
    <w:p w14:paraId="4006D3EF" w14:textId="77777777" w:rsidR="00A729C7" w:rsidRDefault="00A13C40">
      <w:pPr>
        <w:pStyle w:val="ListParagraph"/>
        <w:numPr>
          <w:ilvl w:val="1"/>
          <w:numId w:val="1"/>
        </w:numPr>
        <w:tabs>
          <w:tab w:val="left" w:pos="835"/>
        </w:tabs>
        <w:spacing w:before="2"/>
        <w:ind w:right="237" w:hanging="360"/>
      </w:pPr>
      <w:r>
        <w:t>Keywood M and Apte S (2016) Milestone 2.1 of GISERA Project W.11 Assessing the Potential impacts of Hydraulic Fracturing on air, soil and water quality in the vicinity of well sites in the Surat Basin, Queensland. Report to the Gas Industry Social and Environmental Research Alliance (GISERA). November</w:t>
      </w:r>
      <w:r>
        <w:rPr>
          <w:spacing w:val="-4"/>
        </w:rPr>
        <w:t xml:space="preserve"> </w:t>
      </w:r>
      <w:r>
        <w:t>20176.</w:t>
      </w:r>
    </w:p>
    <w:p w14:paraId="60FD436D" w14:textId="77777777" w:rsidR="00A729C7" w:rsidRDefault="00A13C40">
      <w:pPr>
        <w:pStyle w:val="ListParagraph"/>
        <w:numPr>
          <w:ilvl w:val="1"/>
          <w:numId w:val="1"/>
        </w:numPr>
        <w:tabs>
          <w:tab w:val="left" w:pos="835"/>
        </w:tabs>
        <w:ind w:right="748" w:hanging="360"/>
      </w:pPr>
      <w:r>
        <w:t>Hibberd</w:t>
      </w:r>
      <w:r>
        <w:rPr>
          <w:spacing w:val="-1"/>
        </w:rPr>
        <w:t xml:space="preserve"> </w:t>
      </w:r>
      <w:r>
        <w:t>M,</w:t>
      </w:r>
      <w:r>
        <w:rPr>
          <w:spacing w:val="-3"/>
        </w:rPr>
        <w:t xml:space="preserve"> </w:t>
      </w:r>
      <w:r>
        <w:t>Keywood</w:t>
      </w:r>
      <w:r>
        <w:rPr>
          <w:spacing w:val="-3"/>
        </w:rPr>
        <w:t xml:space="preserve"> </w:t>
      </w:r>
      <w:r>
        <w:t>M,</w:t>
      </w:r>
      <w:r>
        <w:rPr>
          <w:spacing w:val="-2"/>
        </w:rPr>
        <w:t xml:space="preserve"> </w:t>
      </w:r>
      <w:r>
        <w:t>Selleck</w:t>
      </w:r>
      <w:r>
        <w:rPr>
          <w:spacing w:val="-2"/>
        </w:rPr>
        <w:t xml:space="preserve"> </w:t>
      </w:r>
      <w:r>
        <w:t>P,</w:t>
      </w:r>
      <w:r>
        <w:rPr>
          <w:spacing w:val="-3"/>
        </w:rPr>
        <w:t xml:space="preserve"> </w:t>
      </w:r>
      <w:r>
        <w:t>Cohen</w:t>
      </w:r>
      <w:r>
        <w:rPr>
          <w:spacing w:val="-3"/>
        </w:rPr>
        <w:t xml:space="preserve"> </w:t>
      </w:r>
      <w:r>
        <w:t>D,</w:t>
      </w:r>
      <w:r>
        <w:rPr>
          <w:spacing w:val="-2"/>
        </w:rPr>
        <w:t xml:space="preserve"> </w:t>
      </w:r>
      <w:r>
        <w:t>Stelcer</w:t>
      </w:r>
      <w:r>
        <w:rPr>
          <w:spacing w:val="-2"/>
        </w:rPr>
        <w:t xml:space="preserve"> </w:t>
      </w:r>
      <w:r>
        <w:t>E,</w:t>
      </w:r>
      <w:r>
        <w:rPr>
          <w:spacing w:val="-2"/>
        </w:rPr>
        <w:t xml:space="preserve"> </w:t>
      </w:r>
      <w:r>
        <w:t>Scorgie</w:t>
      </w:r>
      <w:r>
        <w:rPr>
          <w:spacing w:val="-2"/>
        </w:rPr>
        <w:t xml:space="preserve"> </w:t>
      </w:r>
      <w:r>
        <w:t>Y</w:t>
      </w:r>
      <w:r>
        <w:rPr>
          <w:spacing w:val="-3"/>
        </w:rPr>
        <w:t xml:space="preserve"> </w:t>
      </w:r>
      <w:r>
        <w:t>and</w:t>
      </w:r>
      <w:r>
        <w:rPr>
          <w:spacing w:val="-3"/>
        </w:rPr>
        <w:t xml:space="preserve"> </w:t>
      </w:r>
      <w:r>
        <w:t>Chang</w:t>
      </w:r>
      <w:r>
        <w:rPr>
          <w:spacing w:val="-3"/>
        </w:rPr>
        <w:t xml:space="preserve"> </w:t>
      </w:r>
      <w:r>
        <w:t>L</w:t>
      </w:r>
      <w:r>
        <w:rPr>
          <w:spacing w:val="-2"/>
        </w:rPr>
        <w:t xml:space="preserve"> </w:t>
      </w:r>
      <w:r>
        <w:t>(2016)</w:t>
      </w:r>
      <w:r>
        <w:rPr>
          <w:spacing w:val="-4"/>
        </w:rPr>
        <w:t xml:space="preserve"> </w:t>
      </w:r>
      <w:r>
        <w:t>Lower</w:t>
      </w:r>
      <w:r>
        <w:rPr>
          <w:spacing w:val="-3"/>
        </w:rPr>
        <w:t xml:space="preserve"> </w:t>
      </w:r>
      <w:r>
        <w:t xml:space="preserve">Hunter Particle Characterisation Study. Final report to NSW Protection Authority April 2016 </w:t>
      </w:r>
      <w:hyperlink r:id="rId18">
        <w:r>
          <w:rPr>
            <w:color w:val="0000FF"/>
            <w:u w:val="single" w:color="0000FF"/>
          </w:rPr>
          <w:t>https://publications.csiro.au/rpr/download?pid=csiro:EP174126&amp;dsid=DS2d</w:t>
        </w:r>
      </w:hyperlink>
    </w:p>
    <w:p w14:paraId="6F109100" w14:textId="77777777" w:rsidR="00A729C7" w:rsidRDefault="00A13C40">
      <w:pPr>
        <w:pStyle w:val="ListParagraph"/>
        <w:numPr>
          <w:ilvl w:val="1"/>
          <w:numId w:val="1"/>
        </w:numPr>
        <w:tabs>
          <w:tab w:val="left" w:pos="835"/>
        </w:tabs>
        <w:ind w:right="143" w:hanging="360"/>
        <w:jc w:val="both"/>
      </w:pPr>
      <w:r>
        <w:t>Keywood M and Selleck P (2016) Advances in technologies for sampling, measuring and monitoring coal dust and related emissions along the rail corridor. Report commissioned for the Office of the NSW Chief Scientist &amp; Engineer March</w:t>
      </w:r>
      <w:r>
        <w:rPr>
          <w:spacing w:val="-9"/>
        </w:rPr>
        <w:t xml:space="preserve"> </w:t>
      </w:r>
      <w:r>
        <w:t>2016</w:t>
      </w:r>
    </w:p>
    <w:p w14:paraId="6997961F" w14:textId="77777777" w:rsidR="00A729C7" w:rsidRDefault="00054FD0">
      <w:pPr>
        <w:pStyle w:val="BodyText"/>
        <w:tabs>
          <w:tab w:val="left" w:pos="4510"/>
        </w:tabs>
        <w:spacing w:before="1"/>
        <w:ind w:left="834" w:right="314" w:firstLine="0"/>
      </w:pPr>
      <w:hyperlink r:id="rId19">
        <w:r w:rsidR="00A13C40">
          <w:rPr>
            <w:color w:val="0000FF"/>
            <w:u w:val="single" w:color="0000FF"/>
          </w:rPr>
          <w:t>http://www.chiefscientist.nsw.gov.au/</w:t>
        </w:r>
        <w:r w:rsidR="00A13C40">
          <w:rPr>
            <w:color w:val="0000FF"/>
            <w:u w:val="single" w:color="0000FF"/>
          </w:rPr>
          <w:tab/>
          <w:t>data/assets/pdf_file/0009/89865/Dr-Keywoods-Information-</w:t>
        </w:r>
      </w:hyperlink>
      <w:r w:rsidR="00A13C40">
        <w:rPr>
          <w:color w:val="0000FF"/>
          <w:u w:val="single" w:color="0000FF"/>
        </w:rPr>
        <w:t xml:space="preserve"> </w:t>
      </w:r>
      <w:hyperlink r:id="rId20">
        <w:r w:rsidR="00A13C40">
          <w:rPr>
            <w:color w:val="0000FF"/>
            <w:u w:val="single" w:color="0000FF"/>
          </w:rPr>
          <w:t>Paper.pdf</w:t>
        </w:r>
      </w:hyperlink>
    </w:p>
    <w:p w14:paraId="77671D77" w14:textId="77777777" w:rsidR="00A729C7" w:rsidRDefault="00A13C40">
      <w:pPr>
        <w:pStyle w:val="ListParagraph"/>
        <w:numPr>
          <w:ilvl w:val="1"/>
          <w:numId w:val="1"/>
        </w:numPr>
        <w:tabs>
          <w:tab w:val="left" w:pos="835"/>
        </w:tabs>
        <w:ind w:right="1106" w:hanging="360"/>
      </w:pPr>
      <w:r>
        <w:t>Reisen</w:t>
      </w:r>
      <w:r>
        <w:rPr>
          <w:spacing w:val="-1"/>
        </w:rPr>
        <w:t xml:space="preserve"> </w:t>
      </w:r>
      <w:r>
        <w:t>F,</w:t>
      </w:r>
      <w:r>
        <w:rPr>
          <w:spacing w:val="-2"/>
        </w:rPr>
        <w:t xml:space="preserve"> </w:t>
      </w:r>
      <w:r>
        <w:t>Cope</w:t>
      </w:r>
      <w:r>
        <w:rPr>
          <w:spacing w:val="-2"/>
        </w:rPr>
        <w:t xml:space="preserve"> </w:t>
      </w:r>
      <w:r>
        <w:t>M,</w:t>
      </w:r>
      <w:r>
        <w:rPr>
          <w:spacing w:val="-1"/>
        </w:rPr>
        <w:t xml:space="preserve"> </w:t>
      </w:r>
      <w:r>
        <w:t>Emmerson</w:t>
      </w:r>
      <w:r>
        <w:rPr>
          <w:spacing w:val="-3"/>
        </w:rPr>
        <w:t xml:space="preserve"> </w:t>
      </w:r>
      <w:r>
        <w:t>K,</w:t>
      </w:r>
      <w:r>
        <w:rPr>
          <w:spacing w:val="-2"/>
        </w:rPr>
        <w:t xml:space="preserve"> </w:t>
      </w:r>
      <w:r>
        <w:t>Galbally</w:t>
      </w:r>
      <w:r>
        <w:rPr>
          <w:spacing w:val="-2"/>
        </w:rPr>
        <w:t xml:space="preserve"> </w:t>
      </w:r>
      <w:r>
        <w:t>I,</w:t>
      </w:r>
      <w:r>
        <w:rPr>
          <w:spacing w:val="-3"/>
        </w:rPr>
        <w:t xml:space="preserve"> </w:t>
      </w:r>
      <w:r>
        <w:t>Gillett</w:t>
      </w:r>
      <w:r>
        <w:rPr>
          <w:spacing w:val="-3"/>
        </w:rPr>
        <w:t xml:space="preserve"> </w:t>
      </w:r>
      <w:r>
        <w:t>R,</w:t>
      </w:r>
      <w:r>
        <w:rPr>
          <w:spacing w:val="-2"/>
        </w:rPr>
        <w:t xml:space="preserve"> </w:t>
      </w:r>
      <w:r>
        <w:t>Keywood</w:t>
      </w:r>
      <w:r>
        <w:rPr>
          <w:spacing w:val="-3"/>
        </w:rPr>
        <w:t xml:space="preserve"> </w:t>
      </w:r>
      <w:r>
        <w:t>M,</w:t>
      </w:r>
      <w:r>
        <w:rPr>
          <w:spacing w:val="-2"/>
        </w:rPr>
        <w:t xml:space="preserve"> </w:t>
      </w:r>
      <w:r>
        <w:t>Molloy</w:t>
      </w:r>
      <w:r>
        <w:rPr>
          <w:spacing w:val="-2"/>
        </w:rPr>
        <w:t xml:space="preserve"> </w:t>
      </w:r>
      <w:r>
        <w:t>S</w:t>
      </w:r>
      <w:r>
        <w:rPr>
          <w:spacing w:val="-4"/>
        </w:rPr>
        <w:t xml:space="preserve"> </w:t>
      </w:r>
      <w:r>
        <w:t>and</w:t>
      </w:r>
      <w:r>
        <w:rPr>
          <w:spacing w:val="-2"/>
        </w:rPr>
        <w:t xml:space="preserve"> </w:t>
      </w:r>
      <w:r>
        <w:t>Powell</w:t>
      </w:r>
      <w:r>
        <w:rPr>
          <w:spacing w:val="-2"/>
        </w:rPr>
        <w:t xml:space="preserve"> </w:t>
      </w:r>
      <w:r>
        <w:t>J</w:t>
      </w:r>
      <w:r>
        <w:rPr>
          <w:spacing w:val="-3"/>
        </w:rPr>
        <w:t xml:space="preserve"> </w:t>
      </w:r>
      <w:r>
        <w:t>(2015) Hazelwood mine fire analysis. Report to EPA Victoria  CSIRO, Melbourne,</w:t>
      </w:r>
      <w:r>
        <w:rPr>
          <w:spacing w:val="-34"/>
        </w:rPr>
        <w:t xml:space="preserve"> </w:t>
      </w:r>
      <w:r>
        <w:t>Australia</w:t>
      </w:r>
    </w:p>
    <w:p w14:paraId="49E26840" w14:textId="77777777" w:rsidR="00A729C7" w:rsidRDefault="00A13C40">
      <w:pPr>
        <w:pStyle w:val="ListParagraph"/>
        <w:numPr>
          <w:ilvl w:val="1"/>
          <w:numId w:val="1"/>
        </w:numPr>
        <w:tabs>
          <w:tab w:val="left" w:pos="835"/>
        </w:tabs>
        <w:spacing w:before="1"/>
        <w:ind w:right="951" w:hanging="360"/>
      </w:pPr>
      <w:r>
        <w:t>Reisen F, Powell J, Molloy S, Cope M, Emmerson K and Keywood M (2015) Hazelwood mine fire database. Report to EPA Victoria, Melbourne,</w:t>
      </w:r>
      <w:r>
        <w:rPr>
          <w:spacing w:val="-22"/>
        </w:rPr>
        <w:t xml:space="preserve"> </w:t>
      </w:r>
      <w:r>
        <w:t>Australia</w:t>
      </w:r>
    </w:p>
    <w:p w14:paraId="0DC62935" w14:textId="77777777" w:rsidR="00A729C7" w:rsidRDefault="00A13C40">
      <w:pPr>
        <w:pStyle w:val="ListParagraph"/>
        <w:numPr>
          <w:ilvl w:val="1"/>
          <w:numId w:val="1"/>
        </w:numPr>
        <w:tabs>
          <w:tab w:val="left" w:pos="835"/>
        </w:tabs>
        <w:ind w:right="473" w:hanging="360"/>
      </w:pPr>
      <w:r>
        <w:t>Reisen F, Cope M, Emmerson K, Keywood M, Powell J, Galbally I, Gillett R, Molloy S, Fisher G, Torre P and Marshall A (2015) Analysis of air quality during the Hazelwood mine</w:t>
      </w:r>
      <w:r>
        <w:rPr>
          <w:spacing w:val="-28"/>
        </w:rPr>
        <w:t xml:space="preserve"> </w:t>
      </w:r>
      <w:r>
        <w:t>fire.</w:t>
      </w:r>
    </w:p>
    <w:p w14:paraId="06279473" w14:textId="77777777" w:rsidR="00A729C7" w:rsidRDefault="00A13C40">
      <w:pPr>
        <w:pStyle w:val="ListParagraph"/>
        <w:numPr>
          <w:ilvl w:val="1"/>
          <w:numId w:val="1"/>
        </w:numPr>
        <w:tabs>
          <w:tab w:val="left" w:pos="835"/>
        </w:tabs>
        <w:ind w:right="304" w:hanging="360"/>
        <w:jc w:val="both"/>
      </w:pPr>
      <w:r>
        <w:t>Keywood M, Powell J and Gillett R (2012) Phase 1 of the National Monitoring of Hazardous Substances in</w:t>
      </w:r>
      <w:r>
        <w:rPr>
          <w:spacing w:val="-4"/>
        </w:rPr>
        <w:t xml:space="preserve"> </w:t>
      </w:r>
      <w:r>
        <w:t>Air</w:t>
      </w:r>
      <w:r>
        <w:rPr>
          <w:spacing w:val="-3"/>
        </w:rPr>
        <w:t xml:space="preserve"> </w:t>
      </w:r>
      <w:r>
        <w:t>project</w:t>
      </w:r>
      <w:r>
        <w:rPr>
          <w:spacing w:val="-2"/>
        </w:rPr>
        <w:t xml:space="preserve"> </w:t>
      </w:r>
      <w:r>
        <w:t>(Ref:</w:t>
      </w:r>
      <w:r>
        <w:rPr>
          <w:spacing w:val="-3"/>
        </w:rPr>
        <w:t xml:space="preserve"> </w:t>
      </w:r>
      <w:r>
        <w:t>0910-1570):</w:t>
      </w:r>
      <w:r>
        <w:rPr>
          <w:spacing w:val="-4"/>
        </w:rPr>
        <w:t xml:space="preserve"> </w:t>
      </w:r>
      <w:r>
        <w:t>Milestone</w:t>
      </w:r>
      <w:r>
        <w:rPr>
          <w:spacing w:val="-3"/>
        </w:rPr>
        <w:t xml:space="preserve"> </w:t>
      </w:r>
      <w:r>
        <w:t>12</w:t>
      </w:r>
      <w:r>
        <w:rPr>
          <w:spacing w:val="-4"/>
        </w:rPr>
        <w:t xml:space="preserve"> </w:t>
      </w:r>
      <w:r>
        <w:t>Sampling</w:t>
      </w:r>
      <w:r>
        <w:rPr>
          <w:spacing w:val="-4"/>
        </w:rPr>
        <w:t xml:space="preserve"> </w:t>
      </w:r>
      <w:r>
        <w:t>Plan</w:t>
      </w:r>
      <w:r>
        <w:rPr>
          <w:spacing w:val="-4"/>
        </w:rPr>
        <w:t xml:space="preserve"> </w:t>
      </w:r>
      <w:r>
        <w:t>for</w:t>
      </w:r>
      <w:r>
        <w:rPr>
          <w:spacing w:val="-2"/>
        </w:rPr>
        <w:t xml:space="preserve"> </w:t>
      </w:r>
      <w:r>
        <w:t>Years</w:t>
      </w:r>
      <w:r>
        <w:rPr>
          <w:spacing w:val="-3"/>
        </w:rPr>
        <w:t xml:space="preserve"> </w:t>
      </w:r>
      <w:r>
        <w:t>2</w:t>
      </w:r>
      <w:r>
        <w:rPr>
          <w:spacing w:val="-4"/>
        </w:rPr>
        <w:t xml:space="preserve"> </w:t>
      </w:r>
      <w:r>
        <w:t>and</w:t>
      </w:r>
      <w:r>
        <w:rPr>
          <w:spacing w:val="-5"/>
        </w:rPr>
        <w:t xml:space="preserve"> </w:t>
      </w:r>
      <w:r>
        <w:t>3</w:t>
      </w:r>
      <w:r>
        <w:rPr>
          <w:spacing w:val="-2"/>
        </w:rPr>
        <w:t xml:space="preserve"> </w:t>
      </w:r>
      <w:r>
        <w:t>Final</w:t>
      </w:r>
      <w:r>
        <w:rPr>
          <w:spacing w:val="-3"/>
        </w:rPr>
        <w:t xml:space="preserve"> </w:t>
      </w:r>
      <w:r>
        <w:t>Report,</w:t>
      </w:r>
      <w:r>
        <w:rPr>
          <w:spacing w:val="-2"/>
        </w:rPr>
        <w:t xml:space="preserve"> </w:t>
      </w:r>
      <w:r>
        <w:t>20</w:t>
      </w:r>
      <w:r>
        <w:rPr>
          <w:spacing w:val="-3"/>
        </w:rPr>
        <w:t xml:space="preserve"> </w:t>
      </w:r>
      <w:r>
        <w:t>February 2012, Report to the Department of the</w:t>
      </w:r>
      <w:r>
        <w:rPr>
          <w:spacing w:val="-25"/>
        </w:rPr>
        <w:t xml:space="preserve"> </w:t>
      </w:r>
      <w:r>
        <w:t>Environment.</w:t>
      </w:r>
    </w:p>
    <w:p w14:paraId="3776AA1D" w14:textId="77777777" w:rsidR="00A729C7" w:rsidRDefault="00A13C40">
      <w:pPr>
        <w:pStyle w:val="ListParagraph"/>
        <w:numPr>
          <w:ilvl w:val="1"/>
          <w:numId w:val="1"/>
        </w:numPr>
        <w:tabs>
          <w:tab w:val="left" w:pos="835"/>
        </w:tabs>
        <w:ind w:right="317" w:hanging="360"/>
      </w:pPr>
      <w:r>
        <w:t>Keywood M, Powell J and Gillett R (2012) Phase 1 of the National Monitoring of Hazardous Substances in Air project (Ref: 0910-1570): Milestone 14 Annual Report Year One (2011), 31 May 2012, Report to the Department of the</w:t>
      </w:r>
      <w:r>
        <w:rPr>
          <w:spacing w:val="-19"/>
        </w:rPr>
        <w:t xml:space="preserve"> </w:t>
      </w:r>
      <w:r>
        <w:t>Environment.</w:t>
      </w:r>
    </w:p>
    <w:p w14:paraId="5E68E610" w14:textId="77777777" w:rsidR="00A729C7" w:rsidRDefault="00A13C40">
      <w:pPr>
        <w:pStyle w:val="ListParagraph"/>
        <w:numPr>
          <w:ilvl w:val="1"/>
          <w:numId w:val="1"/>
        </w:numPr>
        <w:tabs>
          <w:tab w:val="left" w:pos="835"/>
        </w:tabs>
        <w:spacing w:before="1"/>
        <w:ind w:right="548" w:hanging="360"/>
      </w:pPr>
      <w:r>
        <w:t>Keywood M and Powell J (2013) Phase 1 of the National Monitoring of Hazardous Substances in Air project (Ref: 0910-1570): Milestone 21 5th set of samples collected from July 2012 to January 2013, Report to the Department of the</w:t>
      </w:r>
      <w:r>
        <w:rPr>
          <w:spacing w:val="-25"/>
        </w:rPr>
        <w:t xml:space="preserve"> </w:t>
      </w:r>
      <w:r>
        <w:t>Environment.</w:t>
      </w:r>
    </w:p>
    <w:p w14:paraId="794ED13F" w14:textId="77777777" w:rsidR="00A729C7" w:rsidRDefault="00A13C40">
      <w:pPr>
        <w:pStyle w:val="ListParagraph"/>
        <w:numPr>
          <w:ilvl w:val="1"/>
          <w:numId w:val="1"/>
        </w:numPr>
        <w:tabs>
          <w:tab w:val="left" w:pos="835"/>
        </w:tabs>
        <w:ind w:right="522" w:hanging="360"/>
      </w:pPr>
      <w:r>
        <w:t>Keywood</w:t>
      </w:r>
      <w:r>
        <w:rPr>
          <w:spacing w:val="-3"/>
        </w:rPr>
        <w:t xml:space="preserve"> </w:t>
      </w:r>
      <w:r>
        <w:t>M</w:t>
      </w:r>
      <w:r>
        <w:rPr>
          <w:spacing w:val="-3"/>
        </w:rPr>
        <w:t xml:space="preserve"> </w:t>
      </w:r>
      <w:r>
        <w:t>and</w:t>
      </w:r>
      <w:r>
        <w:rPr>
          <w:spacing w:val="-3"/>
        </w:rPr>
        <w:t xml:space="preserve"> </w:t>
      </w:r>
      <w:r>
        <w:t>Powell</w:t>
      </w:r>
      <w:r>
        <w:rPr>
          <w:spacing w:val="-3"/>
        </w:rPr>
        <w:t xml:space="preserve"> </w:t>
      </w:r>
      <w:r>
        <w:t>J</w:t>
      </w:r>
      <w:r>
        <w:rPr>
          <w:spacing w:val="-2"/>
        </w:rPr>
        <w:t xml:space="preserve"> </w:t>
      </w:r>
      <w:r>
        <w:t>(2013)</w:t>
      </w:r>
      <w:r>
        <w:rPr>
          <w:spacing w:val="-3"/>
        </w:rPr>
        <w:t xml:space="preserve"> </w:t>
      </w:r>
      <w:r>
        <w:t>Milestone</w:t>
      </w:r>
      <w:r>
        <w:rPr>
          <w:spacing w:val="-3"/>
        </w:rPr>
        <w:t xml:space="preserve"> </w:t>
      </w:r>
      <w:r>
        <w:t>24</w:t>
      </w:r>
      <w:r>
        <w:rPr>
          <w:spacing w:val="-3"/>
        </w:rPr>
        <w:t xml:space="preserve"> </w:t>
      </w:r>
      <w:r>
        <w:t>5th</w:t>
      </w:r>
      <w:r>
        <w:rPr>
          <w:spacing w:val="-4"/>
        </w:rPr>
        <w:t xml:space="preserve"> </w:t>
      </w:r>
      <w:r>
        <w:t>set</w:t>
      </w:r>
      <w:r>
        <w:rPr>
          <w:spacing w:val="-3"/>
        </w:rPr>
        <w:t xml:space="preserve"> </w:t>
      </w:r>
      <w:r>
        <w:t>of</w:t>
      </w:r>
      <w:r>
        <w:rPr>
          <w:spacing w:val="-3"/>
        </w:rPr>
        <w:t xml:space="preserve"> </w:t>
      </w:r>
      <w:r>
        <w:t>samples</w:t>
      </w:r>
      <w:r>
        <w:rPr>
          <w:spacing w:val="-3"/>
        </w:rPr>
        <w:t xml:space="preserve"> </w:t>
      </w:r>
      <w:r>
        <w:t>analysed</w:t>
      </w:r>
      <w:r>
        <w:rPr>
          <w:spacing w:val="-3"/>
        </w:rPr>
        <w:t xml:space="preserve"> </w:t>
      </w:r>
      <w:r>
        <w:t>from</w:t>
      </w:r>
      <w:r>
        <w:rPr>
          <w:spacing w:val="-3"/>
        </w:rPr>
        <w:t xml:space="preserve"> </w:t>
      </w:r>
      <w:r>
        <w:t>July</w:t>
      </w:r>
      <w:r>
        <w:rPr>
          <w:spacing w:val="-3"/>
        </w:rPr>
        <w:t xml:space="preserve"> </w:t>
      </w:r>
      <w:r>
        <w:t>2012</w:t>
      </w:r>
      <w:r>
        <w:rPr>
          <w:spacing w:val="-2"/>
        </w:rPr>
        <w:t xml:space="preserve"> </w:t>
      </w:r>
      <w:r>
        <w:t>to</w:t>
      </w:r>
      <w:r>
        <w:rPr>
          <w:spacing w:val="-3"/>
        </w:rPr>
        <w:t xml:space="preserve"> </w:t>
      </w:r>
      <w:r>
        <w:t>January 2013. March 2013, Report to the Department of the</w:t>
      </w:r>
      <w:r>
        <w:rPr>
          <w:spacing w:val="-28"/>
        </w:rPr>
        <w:t xml:space="preserve"> </w:t>
      </w:r>
      <w:r>
        <w:t>Environment.</w:t>
      </w:r>
    </w:p>
    <w:p w14:paraId="5FBE4B21" w14:textId="77777777" w:rsidR="00A729C7" w:rsidRDefault="00A13C40">
      <w:pPr>
        <w:pStyle w:val="ListParagraph"/>
        <w:numPr>
          <w:ilvl w:val="1"/>
          <w:numId w:val="1"/>
        </w:numPr>
        <w:tabs>
          <w:tab w:val="left" w:pos="835"/>
        </w:tabs>
        <w:ind w:right="243" w:hanging="360"/>
      </w:pPr>
      <w:r>
        <w:t>Keywood M and Powell J (2013) Phase 1 of the National Monitoring of Hazardous Substances in Air project</w:t>
      </w:r>
      <w:r>
        <w:rPr>
          <w:spacing w:val="-3"/>
        </w:rPr>
        <w:t xml:space="preserve"> </w:t>
      </w:r>
      <w:r>
        <w:t>(Ref:</w:t>
      </w:r>
      <w:r>
        <w:rPr>
          <w:spacing w:val="-2"/>
        </w:rPr>
        <w:t xml:space="preserve"> </w:t>
      </w:r>
      <w:r>
        <w:t>0910-1570):</w:t>
      </w:r>
      <w:r>
        <w:rPr>
          <w:spacing w:val="-4"/>
        </w:rPr>
        <w:t xml:space="preserve"> </w:t>
      </w:r>
      <w:r>
        <w:t>Milestone</w:t>
      </w:r>
      <w:r>
        <w:rPr>
          <w:spacing w:val="-2"/>
        </w:rPr>
        <w:t xml:space="preserve"> </w:t>
      </w:r>
      <w:r>
        <w:t>25</w:t>
      </w:r>
      <w:r>
        <w:rPr>
          <w:spacing w:val="-3"/>
        </w:rPr>
        <w:t xml:space="preserve"> </w:t>
      </w:r>
      <w:r>
        <w:t>Final</w:t>
      </w:r>
      <w:r>
        <w:rPr>
          <w:spacing w:val="-3"/>
        </w:rPr>
        <w:t xml:space="preserve"> </w:t>
      </w:r>
      <w:r>
        <w:t>2012</w:t>
      </w:r>
      <w:r>
        <w:rPr>
          <w:spacing w:val="-3"/>
        </w:rPr>
        <w:t xml:space="preserve"> </w:t>
      </w:r>
      <w:r>
        <w:t>Annual</w:t>
      </w:r>
      <w:r>
        <w:rPr>
          <w:spacing w:val="-2"/>
        </w:rPr>
        <w:t xml:space="preserve"> </w:t>
      </w:r>
      <w:r>
        <w:t>Report.</w:t>
      </w:r>
      <w:r>
        <w:rPr>
          <w:spacing w:val="-2"/>
        </w:rPr>
        <w:t xml:space="preserve"> </w:t>
      </w:r>
      <w:r>
        <w:t>May</w:t>
      </w:r>
      <w:r>
        <w:rPr>
          <w:spacing w:val="-4"/>
        </w:rPr>
        <w:t xml:space="preserve"> </w:t>
      </w:r>
      <w:r>
        <w:t>2013,</w:t>
      </w:r>
      <w:r>
        <w:rPr>
          <w:spacing w:val="-3"/>
        </w:rPr>
        <w:t xml:space="preserve"> </w:t>
      </w:r>
      <w:r>
        <w:t>Report</w:t>
      </w:r>
      <w:r>
        <w:rPr>
          <w:spacing w:val="-4"/>
        </w:rPr>
        <w:t xml:space="preserve"> </w:t>
      </w:r>
      <w:r>
        <w:t>to</w:t>
      </w:r>
      <w:r>
        <w:rPr>
          <w:spacing w:val="-3"/>
        </w:rPr>
        <w:t xml:space="preserve"> </w:t>
      </w:r>
      <w:r>
        <w:t>the</w:t>
      </w:r>
      <w:r>
        <w:rPr>
          <w:spacing w:val="-4"/>
        </w:rPr>
        <w:t xml:space="preserve"> </w:t>
      </w:r>
      <w:r>
        <w:t>Department of the</w:t>
      </w:r>
      <w:r>
        <w:rPr>
          <w:spacing w:val="-15"/>
        </w:rPr>
        <w:t xml:space="preserve"> </w:t>
      </w:r>
      <w:r>
        <w:t>Environment.</w:t>
      </w:r>
    </w:p>
    <w:p w14:paraId="22552AE6" w14:textId="77777777" w:rsidR="00A729C7" w:rsidRDefault="00A13C40">
      <w:pPr>
        <w:pStyle w:val="ListParagraph"/>
        <w:numPr>
          <w:ilvl w:val="1"/>
          <w:numId w:val="1"/>
        </w:numPr>
        <w:tabs>
          <w:tab w:val="left" w:pos="835"/>
        </w:tabs>
        <w:ind w:right="142" w:hanging="360"/>
      </w:pPr>
      <w:r>
        <w:t>Keywood M and Powell J (2013) Phase 1 of the National Monitoring of Hazardous Substances in Air project (Ref: 0910-1570): Milestone 26 Report on Establishment of Additional Sampling Sites, May 2013, Report to the Department of the</w:t>
      </w:r>
      <w:r>
        <w:rPr>
          <w:spacing w:val="-25"/>
        </w:rPr>
        <w:t xml:space="preserve"> </w:t>
      </w:r>
      <w:r>
        <w:t>Environment.</w:t>
      </w:r>
    </w:p>
    <w:p w14:paraId="385B8156" w14:textId="77777777" w:rsidR="00A729C7" w:rsidRDefault="00A13C40">
      <w:pPr>
        <w:pStyle w:val="ListParagraph"/>
        <w:numPr>
          <w:ilvl w:val="1"/>
          <w:numId w:val="1"/>
        </w:numPr>
        <w:tabs>
          <w:tab w:val="left" w:pos="835"/>
        </w:tabs>
        <w:ind w:right="365" w:hanging="360"/>
      </w:pPr>
      <w:r>
        <w:t>Powell J and Keywood M (2013) Phase 1 of the National Monitoring of Hazardous Substances in Air project (Ref: 0910-1570): Milestone 28 6th set of samples collected from February 2013 to June 2013, May 2013, Report to the Department of the</w:t>
      </w:r>
      <w:r>
        <w:rPr>
          <w:spacing w:val="-27"/>
        </w:rPr>
        <w:t xml:space="preserve"> </w:t>
      </w:r>
      <w:r>
        <w:t>Environment.</w:t>
      </w:r>
    </w:p>
    <w:p w14:paraId="297D9A88" w14:textId="77777777" w:rsidR="00A729C7" w:rsidRDefault="00A13C40">
      <w:pPr>
        <w:pStyle w:val="ListParagraph"/>
        <w:numPr>
          <w:ilvl w:val="1"/>
          <w:numId w:val="1"/>
        </w:numPr>
        <w:tabs>
          <w:tab w:val="left" w:pos="835"/>
        </w:tabs>
        <w:ind w:right="531" w:hanging="360"/>
      </w:pPr>
      <w:r>
        <w:t xml:space="preserve">Lee S, Powell J, Keywood M, Cope M and Meyer M (2014) Phase 1 of the National Monitoring </w:t>
      </w:r>
      <w:r>
        <w:rPr>
          <w:spacing w:val="2"/>
        </w:rPr>
        <w:t xml:space="preserve">of </w:t>
      </w:r>
      <w:r>
        <w:t>Hazardous Substances in Air project (Ref: 0910-1570): Milestone 29 Chemical Transport Model Final Report, March 2014, Report to the Department of the</w:t>
      </w:r>
      <w:r>
        <w:rPr>
          <w:spacing w:val="-25"/>
        </w:rPr>
        <w:t xml:space="preserve"> </w:t>
      </w:r>
      <w:r>
        <w:t>Environment</w:t>
      </w:r>
    </w:p>
    <w:p w14:paraId="529E2886" w14:textId="77777777" w:rsidR="00A729C7" w:rsidRDefault="00A13C40">
      <w:pPr>
        <w:pStyle w:val="ListParagraph"/>
        <w:numPr>
          <w:ilvl w:val="1"/>
          <w:numId w:val="1"/>
        </w:numPr>
        <w:tabs>
          <w:tab w:val="left" w:pos="835"/>
        </w:tabs>
        <w:ind w:right="457" w:hanging="360"/>
      </w:pPr>
      <w:r>
        <w:t>Keywood M and Powell J (2014) Phase 1 of the National Monitoring of Hazardous Substances in Air project (Ref: 0910-1570): Milestone 30 6th set of analytical results from February 2013 to June 2013. January 2014, Report to the Department of the</w:t>
      </w:r>
      <w:r>
        <w:rPr>
          <w:spacing w:val="-29"/>
        </w:rPr>
        <w:t xml:space="preserve"> </w:t>
      </w:r>
      <w:r>
        <w:t>Environment.</w:t>
      </w:r>
    </w:p>
    <w:p w14:paraId="188583B5" w14:textId="77777777" w:rsidR="00A729C7" w:rsidRDefault="00A13C40">
      <w:pPr>
        <w:pStyle w:val="ListParagraph"/>
        <w:numPr>
          <w:ilvl w:val="1"/>
          <w:numId w:val="1"/>
        </w:numPr>
        <w:tabs>
          <w:tab w:val="left" w:pos="835"/>
        </w:tabs>
        <w:spacing w:before="1"/>
        <w:ind w:hanging="360"/>
      </w:pPr>
      <w:r>
        <w:t>Powell J and Keywood M (2014) Phase 1 of the National Monitoring of Hazardous Substances in</w:t>
      </w:r>
      <w:r>
        <w:rPr>
          <w:spacing w:val="-34"/>
        </w:rPr>
        <w:t xml:space="preserve"> </w:t>
      </w:r>
      <w:r>
        <w:t>Air</w:t>
      </w:r>
    </w:p>
    <w:p w14:paraId="551A873A" w14:textId="77777777" w:rsidR="00A729C7" w:rsidRDefault="00A13C40">
      <w:pPr>
        <w:pStyle w:val="BodyText"/>
        <w:ind w:left="834" w:firstLine="0"/>
      </w:pPr>
      <w:r>
        <w:t>project (Ref: 0910‐1570): Milestone 31 7th set of samples collected from July 2013 to December 2013</w:t>
      </w:r>
    </w:p>
    <w:p w14:paraId="75C2990E" w14:textId="77777777" w:rsidR="00A729C7" w:rsidRDefault="00A729C7">
      <w:pPr>
        <w:sectPr w:rsidR="00A729C7">
          <w:pgSz w:w="11910" w:h="16840"/>
          <w:pgMar w:top="1100" w:right="600" w:bottom="1220" w:left="1020" w:header="841" w:footer="1028" w:gutter="0"/>
          <w:cols w:space="720"/>
        </w:sectPr>
      </w:pPr>
    </w:p>
    <w:p w14:paraId="457697E2" w14:textId="77777777" w:rsidR="00A729C7" w:rsidRDefault="00A729C7">
      <w:pPr>
        <w:pStyle w:val="BodyText"/>
        <w:spacing w:before="10"/>
        <w:ind w:left="0" w:firstLine="0"/>
      </w:pPr>
    </w:p>
    <w:p w14:paraId="71ADA538" w14:textId="77777777" w:rsidR="00A729C7" w:rsidRDefault="00A13C40">
      <w:pPr>
        <w:pStyle w:val="ListParagraph"/>
        <w:numPr>
          <w:ilvl w:val="1"/>
          <w:numId w:val="1"/>
        </w:numPr>
        <w:tabs>
          <w:tab w:val="left" w:pos="835"/>
        </w:tabs>
        <w:spacing w:before="55"/>
        <w:ind w:right="456" w:hanging="360"/>
      </w:pPr>
      <w:r>
        <w:t>Keywood M and Powell J (2015) Phase 1 of the National Monitoring of Hazardous Substances in Air project (Ref: 0910-1570): Milestone 34 7th set of analytical results between July 2013 and December 2013.</w:t>
      </w:r>
    </w:p>
    <w:p w14:paraId="2DA859AB" w14:textId="77777777" w:rsidR="00A729C7" w:rsidRDefault="00A13C40">
      <w:pPr>
        <w:pStyle w:val="ListParagraph"/>
        <w:numPr>
          <w:ilvl w:val="1"/>
          <w:numId w:val="1"/>
        </w:numPr>
        <w:tabs>
          <w:tab w:val="left" w:pos="835"/>
        </w:tabs>
        <w:ind w:right="317" w:hanging="360"/>
      </w:pPr>
      <w:r>
        <w:t>Keywood M, Powell J and Gillett R (2014) Phase 1 of the National Monitoring of Hazardous Substances in Air project (Ref: 0910-1570): Milestone 35 2013 Annual</w:t>
      </w:r>
      <w:r>
        <w:rPr>
          <w:spacing w:val="-22"/>
        </w:rPr>
        <w:t xml:space="preserve"> </w:t>
      </w:r>
      <w:r>
        <w:t>Report.</w:t>
      </w:r>
    </w:p>
    <w:p w14:paraId="2E84C692" w14:textId="77777777" w:rsidR="00A729C7" w:rsidRDefault="00A13C40">
      <w:pPr>
        <w:pStyle w:val="ListParagraph"/>
        <w:numPr>
          <w:ilvl w:val="1"/>
          <w:numId w:val="1"/>
        </w:numPr>
        <w:tabs>
          <w:tab w:val="left" w:pos="835"/>
        </w:tabs>
        <w:ind w:hanging="360"/>
      </w:pPr>
      <w:r>
        <w:t>Powell</w:t>
      </w:r>
      <w:r>
        <w:rPr>
          <w:spacing w:val="-2"/>
        </w:rPr>
        <w:t xml:space="preserve"> </w:t>
      </w:r>
      <w:r>
        <w:t>J</w:t>
      </w:r>
      <w:r>
        <w:rPr>
          <w:spacing w:val="-4"/>
        </w:rPr>
        <w:t xml:space="preserve"> </w:t>
      </w:r>
      <w:r>
        <w:t>and</w:t>
      </w:r>
      <w:r>
        <w:rPr>
          <w:spacing w:val="-2"/>
        </w:rPr>
        <w:t xml:space="preserve"> </w:t>
      </w:r>
      <w:r>
        <w:t>Keywood</w:t>
      </w:r>
      <w:r>
        <w:rPr>
          <w:spacing w:val="-3"/>
        </w:rPr>
        <w:t xml:space="preserve"> </w:t>
      </w:r>
      <w:r>
        <w:t>M</w:t>
      </w:r>
      <w:r>
        <w:rPr>
          <w:spacing w:val="-3"/>
        </w:rPr>
        <w:t xml:space="preserve"> </w:t>
      </w:r>
      <w:r>
        <w:t>(2014)</w:t>
      </w:r>
      <w:r>
        <w:rPr>
          <w:spacing w:val="-3"/>
        </w:rPr>
        <w:t xml:space="preserve"> </w:t>
      </w:r>
      <w:r>
        <w:t>Phase 1</w:t>
      </w:r>
      <w:r>
        <w:rPr>
          <w:spacing w:val="-3"/>
        </w:rPr>
        <w:t xml:space="preserve"> </w:t>
      </w:r>
      <w:r>
        <w:t>of</w:t>
      </w:r>
      <w:r>
        <w:rPr>
          <w:spacing w:val="-2"/>
        </w:rPr>
        <w:t xml:space="preserve"> </w:t>
      </w:r>
      <w:r>
        <w:t>the</w:t>
      </w:r>
      <w:r>
        <w:rPr>
          <w:spacing w:val="-2"/>
        </w:rPr>
        <w:t xml:space="preserve"> </w:t>
      </w:r>
      <w:r>
        <w:t>National</w:t>
      </w:r>
      <w:r>
        <w:rPr>
          <w:spacing w:val="-2"/>
        </w:rPr>
        <w:t xml:space="preserve"> </w:t>
      </w:r>
      <w:r>
        <w:t>Monitoring</w:t>
      </w:r>
      <w:r>
        <w:rPr>
          <w:spacing w:val="-3"/>
        </w:rPr>
        <w:t xml:space="preserve"> </w:t>
      </w:r>
      <w:r>
        <w:t>of</w:t>
      </w:r>
      <w:r>
        <w:rPr>
          <w:spacing w:val="-3"/>
        </w:rPr>
        <w:t xml:space="preserve"> </w:t>
      </w:r>
      <w:r>
        <w:t>Hazardous</w:t>
      </w:r>
      <w:r>
        <w:rPr>
          <w:spacing w:val="-3"/>
        </w:rPr>
        <w:t xml:space="preserve"> </w:t>
      </w:r>
      <w:r>
        <w:t>Substances</w:t>
      </w:r>
      <w:r>
        <w:rPr>
          <w:spacing w:val="-3"/>
        </w:rPr>
        <w:t xml:space="preserve"> </w:t>
      </w:r>
      <w:r>
        <w:t>in</w:t>
      </w:r>
      <w:r>
        <w:rPr>
          <w:spacing w:val="-3"/>
        </w:rPr>
        <w:t xml:space="preserve"> </w:t>
      </w:r>
      <w:r>
        <w:t>Air</w:t>
      </w:r>
    </w:p>
    <w:p w14:paraId="36C29386" w14:textId="77777777" w:rsidR="00A729C7" w:rsidRDefault="00A13C40">
      <w:pPr>
        <w:pStyle w:val="BodyText"/>
        <w:spacing w:line="268" w:lineRule="exact"/>
        <w:ind w:left="834" w:firstLine="0"/>
      </w:pPr>
      <w:r>
        <w:t>project (Ref: 0910‐1570): Milestone 36 8th set of samples collected from January 2014 to June 2014.</w:t>
      </w:r>
    </w:p>
    <w:p w14:paraId="61A25644" w14:textId="77777777" w:rsidR="00A729C7" w:rsidRDefault="00A13C40">
      <w:pPr>
        <w:pStyle w:val="ListParagraph"/>
        <w:numPr>
          <w:ilvl w:val="1"/>
          <w:numId w:val="1"/>
        </w:numPr>
        <w:tabs>
          <w:tab w:val="left" w:pos="835"/>
        </w:tabs>
        <w:ind w:right="162" w:hanging="360"/>
      </w:pPr>
      <w:r>
        <w:t>Powell J and Keywood M (2015) Phase 1 of the National Monitoring of Hazardous Substances in Air project (Ref: 0910‐1570): Milestone 37 Version 3 8th set of samples analysed from January 2014 to</w:t>
      </w:r>
      <w:r>
        <w:rPr>
          <w:spacing w:val="-22"/>
        </w:rPr>
        <w:t xml:space="preserve"> </w:t>
      </w:r>
      <w:r>
        <w:t>June 2014.</w:t>
      </w:r>
    </w:p>
    <w:p w14:paraId="2BD45FB2" w14:textId="77777777" w:rsidR="00A729C7" w:rsidRDefault="00A13C40">
      <w:pPr>
        <w:pStyle w:val="ListParagraph"/>
        <w:numPr>
          <w:ilvl w:val="1"/>
          <w:numId w:val="1"/>
        </w:numPr>
        <w:tabs>
          <w:tab w:val="left" w:pos="835"/>
        </w:tabs>
        <w:ind w:hanging="360"/>
      </w:pPr>
      <w:r>
        <w:t>Powell</w:t>
      </w:r>
      <w:r>
        <w:rPr>
          <w:spacing w:val="-2"/>
        </w:rPr>
        <w:t xml:space="preserve"> </w:t>
      </w:r>
      <w:r>
        <w:t>J</w:t>
      </w:r>
      <w:r>
        <w:rPr>
          <w:spacing w:val="-4"/>
        </w:rPr>
        <w:t xml:space="preserve"> </w:t>
      </w:r>
      <w:r>
        <w:t>and</w:t>
      </w:r>
      <w:r>
        <w:rPr>
          <w:spacing w:val="-2"/>
        </w:rPr>
        <w:t xml:space="preserve"> </w:t>
      </w:r>
      <w:r>
        <w:t>Keywood</w:t>
      </w:r>
      <w:r>
        <w:rPr>
          <w:spacing w:val="-3"/>
        </w:rPr>
        <w:t xml:space="preserve"> </w:t>
      </w:r>
      <w:r>
        <w:t>M</w:t>
      </w:r>
      <w:r>
        <w:rPr>
          <w:spacing w:val="-3"/>
        </w:rPr>
        <w:t xml:space="preserve"> </w:t>
      </w:r>
      <w:r>
        <w:t>(2015)</w:t>
      </w:r>
      <w:r>
        <w:rPr>
          <w:spacing w:val="-3"/>
        </w:rPr>
        <w:t xml:space="preserve"> </w:t>
      </w:r>
      <w:r>
        <w:t>Phase</w:t>
      </w:r>
      <w:r>
        <w:rPr>
          <w:spacing w:val="-2"/>
        </w:rPr>
        <w:t xml:space="preserve"> </w:t>
      </w:r>
      <w:r>
        <w:t>1</w:t>
      </w:r>
      <w:r>
        <w:rPr>
          <w:spacing w:val="-2"/>
        </w:rPr>
        <w:t xml:space="preserve"> </w:t>
      </w:r>
      <w:r>
        <w:t>of</w:t>
      </w:r>
      <w:r>
        <w:rPr>
          <w:spacing w:val="-3"/>
        </w:rPr>
        <w:t xml:space="preserve"> </w:t>
      </w:r>
      <w:r>
        <w:t>the</w:t>
      </w:r>
      <w:r>
        <w:rPr>
          <w:spacing w:val="-3"/>
        </w:rPr>
        <w:t xml:space="preserve"> </w:t>
      </w:r>
      <w:r>
        <w:t>National</w:t>
      </w:r>
      <w:r>
        <w:rPr>
          <w:spacing w:val="-2"/>
        </w:rPr>
        <w:t xml:space="preserve"> </w:t>
      </w:r>
      <w:r>
        <w:t>Monitoring</w:t>
      </w:r>
      <w:r>
        <w:rPr>
          <w:spacing w:val="-3"/>
        </w:rPr>
        <w:t xml:space="preserve"> </w:t>
      </w:r>
      <w:r>
        <w:t>of</w:t>
      </w:r>
      <w:r>
        <w:rPr>
          <w:spacing w:val="-3"/>
        </w:rPr>
        <w:t xml:space="preserve"> </w:t>
      </w:r>
      <w:r>
        <w:t>Hazardous</w:t>
      </w:r>
      <w:r>
        <w:rPr>
          <w:spacing w:val="-3"/>
        </w:rPr>
        <w:t xml:space="preserve"> </w:t>
      </w:r>
      <w:r>
        <w:t>Substances</w:t>
      </w:r>
      <w:r>
        <w:rPr>
          <w:spacing w:val="-3"/>
        </w:rPr>
        <w:t xml:space="preserve"> </w:t>
      </w:r>
      <w:r>
        <w:t>in</w:t>
      </w:r>
      <w:r>
        <w:rPr>
          <w:spacing w:val="-3"/>
        </w:rPr>
        <w:t xml:space="preserve"> </w:t>
      </w:r>
      <w:r>
        <w:t>Air</w:t>
      </w:r>
    </w:p>
    <w:p w14:paraId="0D680636" w14:textId="77777777" w:rsidR="00A729C7" w:rsidRDefault="00A13C40">
      <w:pPr>
        <w:pStyle w:val="BodyText"/>
        <w:spacing w:line="268" w:lineRule="exact"/>
        <w:ind w:left="834" w:firstLine="0"/>
      </w:pPr>
      <w:r>
        <w:t>project (Ref: 0910‐1570): Milestone 38 9th set of samples collected from July 2014 to January 2015.</w:t>
      </w:r>
    </w:p>
    <w:p w14:paraId="6AC2F139" w14:textId="77777777" w:rsidR="00A729C7" w:rsidRDefault="00A13C40">
      <w:pPr>
        <w:pStyle w:val="ListParagraph"/>
        <w:numPr>
          <w:ilvl w:val="1"/>
          <w:numId w:val="1"/>
        </w:numPr>
        <w:tabs>
          <w:tab w:val="left" w:pos="835"/>
        </w:tabs>
        <w:ind w:right="514" w:hanging="360"/>
      </w:pPr>
      <w:r>
        <w:t>Powell J and Keywood M (2015) Phase 1 of the National Monitoring of Hazardous Substances in Air project (Ref: 0910-1570): Milestone 39 9th set of analysis results for samples collected between July 2014 and February 2015, March 2015, Report to the Department of the</w:t>
      </w:r>
      <w:r>
        <w:rPr>
          <w:spacing w:val="-34"/>
        </w:rPr>
        <w:t xml:space="preserve"> </w:t>
      </w:r>
      <w:r>
        <w:t>Environment.</w:t>
      </w:r>
    </w:p>
    <w:p w14:paraId="53AD0CF8" w14:textId="77777777" w:rsidR="00A729C7" w:rsidRDefault="00A13C40">
      <w:pPr>
        <w:pStyle w:val="ListParagraph"/>
        <w:numPr>
          <w:ilvl w:val="1"/>
          <w:numId w:val="1"/>
        </w:numPr>
        <w:tabs>
          <w:tab w:val="left" w:pos="835"/>
        </w:tabs>
        <w:ind w:right="620" w:hanging="360"/>
      </w:pPr>
      <w:r>
        <w:t>Keywood M and Powell J (2015) Phase 1 of the National Monitoring of Hazardous Substances in</w:t>
      </w:r>
      <w:r>
        <w:rPr>
          <w:spacing w:val="-34"/>
        </w:rPr>
        <w:t xml:space="preserve"> </w:t>
      </w:r>
      <w:r>
        <w:t>Air project (Ref: 0910-1570): Milestone 41 2014 Annual Report: Part 1 Active Sampling, 30 June 2015, Report to the Department of the</w:t>
      </w:r>
      <w:r>
        <w:rPr>
          <w:spacing w:val="-24"/>
        </w:rPr>
        <w:t xml:space="preserve"> </w:t>
      </w:r>
      <w:r>
        <w:t>Environment.</w:t>
      </w:r>
    </w:p>
    <w:p w14:paraId="30D76A33" w14:textId="77777777" w:rsidR="00A729C7" w:rsidRDefault="00A13C40">
      <w:pPr>
        <w:pStyle w:val="ListParagraph"/>
        <w:numPr>
          <w:ilvl w:val="1"/>
          <w:numId w:val="1"/>
        </w:numPr>
        <w:tabs>
          <w:tab w:val="left" w:pos="835"/>
        </w:tabs>
        <w:ind w:right="606" w:hanging="360"/>
        <w:jc w:val="both"/>
      </w:pPr>
      <w:r>
        <w:t>Keywood M and Powell J (2015) Phase 1 of the National Monitoring of Hazardous Substances in Air project (Ref: 0910-1570): Milestone 41 2014 Annual Report: Part 2 Passive Sampling, 30 June 2015, Report to the Department of the</w:t>
      </w:r>
      <w:r>
        <w:rPr>
          <w:spacing w:val="-25"/>
        </w:rPr>
        <w:t xml:space="preserve"> </w:t>
      </w:r>
      <w:r>
        <w:t>Environment.</w:t>
      </w:r>
    </w:p>
    <w:p w14:paraId="5311F3C7" w14:textId="77777777" w:rsidR="00A729C7" w:rsidRDefault="00A13C40">
      <w:pPr>
        <w:pStyle w:val="ListParagraph"/>
        <w:numPr>
          <w:ilvl w:val="1"/>
          <w:numId w:val="1"/>
        </w:numPr>
        <w:tabs>
          <w:tab w:val="left" w:pos="835"/>
        </w:tabs>
        <w:ind w:right="184" w:hanging="360"/>
      </w:pPr>
      <w:r>
        <w:t>Keywood M, Powell J and Gillett R (2015) Phase 1 of the National Monitoring of Hazardous Substances in Air project (Ref: 0910-1570): Milestone 42 Summary of Program and Air Sampling System Options, 26 June 2015, Report to the Department of the</w:t>
      </w:r>
      <w:r>
        <w:rPr>
          <w:spacing w:val="-26"/>
        </w:rPr>
        <w:t xml:space="preserve"> </w:t>
      </w:r>
      <w:r>
        <w:t>Environment.</w:t>
      </w:r>
    </w:p>
    <w:p w14:paraId="72C1FD8B" w14:textId="77777777" w:rsidR="00A729C7" w:rsidRDefault="00A13C40">
      <w:pPr>
        <w:pStyle w:val="ListParagraph"/>
        <w:numPr>
          <w:ilvl w:val="1"/>
          <w:numId w:val="1"/>
        </w:numPr>
        <w:tabs>
          <w:tab w:val="left" w:pos="835"/>
        </w:tabs>
        <w:ind w:right="437" w:hanging="360"/>
      </w:pPr>
      <w:r>
        <w:t>Hibberd</w:t>
      </w:r>
      <w:r>
        <w:rPr>
          <w:spacing w:val="-1"/>
        </w:rPr>
        <w:t xml:space="preserve"> </w:t>
      </w:r>
      <w:r>
        <w:t>M,</w:t>
      </w:r>
      <w:r>
        <w:rPr>
          <w:spacing w:val="-3"/>
        </w:rPr>
        <w:t xml:space="preserve"> </w:t>
      </w:r>
      <w:r>
        <w:t>Keywood</w:t>
      </w:r>
      <w:r>
        <w:rPr>
          <w:spacing w:val="-3"/>
        </w:rPr>
        <w:t xml:space="preserve"> </w:t>
      </w:r>
      <w:r>
        <w:t>M,</w:t>
      </w:r>
      <w:r>
        <w:rPr>
          <w:spacing w:val="-2"/>
        </w:rPr>
        <w:t xml:space="preserve"> </w:t>
      </w:r>
      <w:r>
        <w:t>Cohen</w:t>
      </w:r>
      <w:r>
        <w:rPr>
          <w:spacing w:val="-3"/>
        </w:rPr>
        <w:t xml:space="preserve"> </w:t>
      </w:r>
      <w:r>
        <w:t>D,</w:t>
      </w:r>
      <w:r>
        <w:rPr>
          <w:spacing w:val="-2"/>
        </w:rPr>
        <w:t xml:space="preserve"> </w:t>
      </w:r>
      <w:r>
        <w:t>Stelcer</w:t>
      </w:r>
      <w:r>
        <w:rPr>
          <w:spacing w:val="-2"/>
        </w:rPr>
        <w:t xml:space="preserve"> </w:t>
      </w:r>
      <w:r>
        <w:t>E,</w:t>
      </w:r>
      <w:r>
        <w:rPr>
          <w:spacing w:val="-2"/>
        </w:rPr>
        <w:t xml:space="preserve"> </w:t>
      </w:r>
      <w:r>
        <w:t>Scorgie Y,</w:t>
      </w:r>
      <w:r>
        <w:rPr>
          <w:spacing w:val="-2"/>
        </w:rPr>
        <w:t xml:space="preserve"> </w:t>
      </w:r>
      <w:r>
        <w:t>Thompson</w:t>
      </w:r>
      <w:r>
        <w:rPr>
          <w:spacing w:val="-2"/>
        </w:rPr>
        <w:t xml:space="preserve"> </w:t>
      </w:r>
      <w:r>
        <w:t>S</w:t>
      </w:r>
      <w:r>
        <w:rPr>
          <w:spacing w:val="-3"/>
        </w:rPr>
        <w:t xml:space="preserve"> </w:t>
      </w:r>
      <w:r>
        <w:t>and</w:t>
      </w:r>
      <w:r>
        <w:rPr>
          <w:spacing w:val="-2"/>
        </w:rPr>
        <w:t xml:space="preserve"> </w:t>
      </w:r>
      <w:r>
        <w:t>Rivett</w:t>
      </w:r>
      <w:r>
        <w:rPr>
          <w:spacing w:val="-3"/>
        </w:rPr>
        <w:t xml:space="preserve"> </w:t>
      </w:r>
      <w:r>
        <w:t>K</w:t>
      </w:r>
      <w:r>
        <w:rPr>
          <w:spacing w:val="-2"/>
        </w:rPr>
        <w:t xml:space="preserve"> </w:t>
      </w:r>
      <w:r>
        <w:t>(2014)</w:t>
      </w:r>
      <w:r>
        <w:rPr>
          <w:spacing w:val="-2"/>
        </w:rPr>
        <w:t xml:space="preserve"> </w:t>
      </w:r>
      <w:r>
        <w:t>Lower</w:t>
      </w:r>
      <w:r>
        <w:rPr>
          <w:spacing w:val="-3"/>
        </w:rPr>
        <w:t xml:space="preserve"> </w:t>
      </w:r>
      <w:r>
        <w:t>Hunter Particle Characterisation Study. 1st Progress</w:t>
      </w:r>
      <w:r>
        <w:rPr>
          <w:spacing w:val="-12"/>
        </w:rPr>
        <w:t xml:space="preserve"> </w:t>
      </w:r>
      <w:r>
        <w:t>Report.</w:t>
      </w:r>
    </w:p>
    <w:p w14:paraId="1728BF0D" w14:textId="77777777" w:rsidR="00A729C7" w:rsidRDefault="00A13C40">
      <w:pPr>
        <w:pStyle w:val="ListParagraph"/>
        <w:numPr>
          <w:ilvl w:val="1"/>
          <w:numId w:val="1"/>
        </w:numPr>
        <w:tabs>
          <w:tab w:val="left" w:pos="835"/>
        </w:tabs>
        <w:ind w:right="506" w:hanging="360"/>
      </w:pPr>
      <w:r>
        <w:t>Hibberd M, Keywood M, Cohen D, Stelcer E, Scorgie Y and Thompson S (2014) Lower Hunter Particle Characterisation Study. 2nd Progress Report</w:t>
      </w:r>
      <w:r>
        <w:rPr>
          <w:spacing w:val="-22"/>
        </w:rPr>
        <w:t xml:space="preserve"> </w:t>
      </w:r>
      <w:r>
        <w:t>(Winter).</w:t>
      </w:r>
    </w:p>
    <w:p w14:paraId="11360B73" w14:textId="77777777" w:rsidR="00A729C7" w:rsidRDefault="00A13C40">
      <w:pPr>
        <w:pStyle w:val="ListParagraph"/>
        <w:numPr>
          <w:ilvl w:val="1"/>
          <w:numId w:val="1"/>
        </w:numPr>
        <w:tabs>
          <w:tab w:val="left" w:pos="835"/>
        </w:tabs>
        <w:ind w:right="509" w:hanging="360"/>
      </w:pPr>
      <w:r>
        <w:t>Hibberd</w:t>
      </w:r>
      <w:r>
        <w:rPr>
          <w:spacing w:val="-1"/>
        </w:rPr>
        <w:t xml:space="preserve"> </w:t>
      </w:r>
      <w:r>
        <w:t>M,</w:t>
      </w:r>
      <w:r>
        <w:rPr>
          <w:spacing w:val="-3"/>
        </w:rPr>
        <w:t xml:space="preserve"> </w:t>
      </w:r>
      <w:r>
        <w:t>Keywood</w:t>
      </w:r>
      <w:r>
        <w:rPr>
          <w:spacing w:val="-3"/>
        </w:rPr>
        <w:t xml:space="preserve"> </w:t>
      </w:r>
      <w:r>
        <w:t>M,</w:t>
      </w:r>
      <w:r>
        <w:rPr>
          <w:spacing w:val="-2"/>
        </w:rPr>
        <w:t xml:space="preserve"> </w:t>
      </w:r>
      <w:r>
        <w:t>Cohen</w:t>
      </w:r>
      <w:r>
        <w:rPr>
          <w:spacing w:val="-3"/>
        </w:rPr>
        <w:t xml:space="preserve"> </w:t>
      </w:r>
      <w:r>
        <w:t>D,</w:t>
      </w:r>
      <w:r>
        <w:rPr>
          <w:spacing w:val="-2"/>
        </w:rPr>
        <w:t xml:space="preserve"> </w:t>
      </w:r>
      <w:r>
        <w:t>Stelcer</w:t>
      </w:r>
      <w:r>
        <w:rPr>
          <w:spacing w:val="-2"/>
        </w:rPr>
        <w:t xml:space="preserve"> </w:t>
      </w:r>
      <w:r>
        <w:t>E,</w:t>
      </w:r>
      <w:r>
        <w:rPr>
          <w:spacing w:val="-2"/>
        </w:rPr>
        <w:t xml:space="preserve"> </w:t>
      </w:r>
      <w:r>
        <w:t>Scorgie</w:t>
      </w:r>
      <w:r>
        <w:rPr>
          <w:spacing w:val="-1"/>
        </w:rPr>
        <w:t xml:space="preserve"> </w:t>
      </w:r>
      <w:r>
        <w:t>Y</w:t>
      </w:r>
      <w:r>
        <w:rPr>
          <w:spacing w:val="-3"/>
        </w:rPr>
        <w:t xml:space="preserve"> </w:t>
      </w:r>
      <w:r>
        <w:t>and</w:t>
      </w:r>
      <w:r>
        <w:rPr>
          <w:spacing w:val="-2"/>
        </w:rPr>
        <w:t xml:space="preserve"> </w:t>
      </w:r>
      <w:r>
        <w:t>Thompson</w:t>
      </w:r>
      <w:r>
        <w:rPr>
          <w:spacing w:val="-3"/>
        </w:rPr>
        <w:t xml:space="preserve"> </w:t>
      </w:r>
      <w:r>
        <w:t>S</w:t>
      </w:r>
      <w:r>
        <w:rPr>
          <w:spacing w:val="-4"/>
        </w:rPr>
        <w:t xml:space="preserve"> </w:t>
      </w:r>
      <w:r>
        <w:t>(2015)</w:t>
      </w:r>
      <w:r>
        <w:rPr>
          <w:spacing w:val="-3"/>
        </w:rPr>
        <w:t xml:space="preserve"> </w:t>
      </w:r>
      <w:r>
        <w:t>Lower</w:t>
      </w:r>
      <w:r>
        <w:rPr>
          <w:spacing w:val="-3"/>
        </w:rPr>
        <w:t xml:space="preserve"> </w:t>
      </w:r>
      <w:r>
        <w:t>Hunter</w:t>
      </w:r>
      <w:r>
        <w:rPr>
          <w:spacing w:val="-3"/>
        </w:rPr>
        <w:t xml:space="preserve"> </w:t>
      </w:r>
      <w:r>
        <w:t>Particle Characterisation Study. 3rd Progress Report</w:t>
      </w:r>
      <w:r>
        <w:rPr>
          <w:spacing w:val="-27"/>
        </w:rPr>
        <w:t xml:space="preserve"> </w:t>
      </w:r>
      <w:r>
        <w:t>(Spring).</w:t>
      </w:r>
    </w:p>
    <w:p w14:paraId="6161F751" w14:textId="77777777" w:rsidR="00A729C7" w:rsidRDefault="00A13C40">
      <w:pPr>
        <w:pStyle w:val="ListParagraph"/>
        <w:numPr>
          <w:ilvl w:val="1"/>
          <w:numId w:val="1"/>
        </w:numPr>
        <w:tabs>
          <w:tab w:val="left" w:pos="835"/>
        </w:tabs>
        <w:ind w:right="509" w:hanging="360"/>
      </w:pPr>
      <w:r>
        <w:t>Hibberd</w:t>
      </w:r>
      <w:r>
        <w:rPr>
          <w:spacing w:val="-1"/>
        </w:rPr>
        <w:t xml:space="preserve"> </w:t>
      </w:r>
      <w:r>
        <w:t>M,</w:t>
      </w:r>
      <w:r>
        <w:rPr>
          <w:spacing w:val="-3"/>
        </w:rPr>
        <w:t xml:space="preserve"> </w:t>
      </w:r>
      <w:r>
        <w:t>Keywood</w:t>
      </w:r>
      <w:r>
        <w:rPr>
          <w:spacing w:val="-3"/>
        </w:rPr>
        <w:t xml:space="preserve"> </w:t>
      </w:r>
      <w:r>
        <w:t>M,</w:t>
      </w:r>
      <w:r>
        <w:rPr>
          <w:spacing w:val="-2"/>
        </w:rPr>
        <w:t xml:space="preserve"> </w:t>
      </w:r>
      <w:r>
        <w:t>Cohen</w:t>
      </w:r>
      <w:r>
        <w:rPr>
          <w:spacing w:val="-3"/>
        </w:rPr>
        <w:t xml:space="preserve"> </w:t>
      </w:r>
      <w:r>
        <w:t>D,</w:t>
      </w:r>
      <w:r>
        <w:rPr>
          <w:spacing w:val="-2"/>
        </w:rPr>
        <w:t xml:space="preserve"> </w:t>
      </w:r>
      <w:r>
        <w:t>Stelcer</w:t>
      </w:r>
      <w:r>
        <w:rPr>
          <w:spacing w:val="-2"/>
        </w:rPr>
        <w:t xml:space="preserve"> </w:t>
      </w:r>
      <w:r>
        <w:t>E,</w:t>
      </w:r>
      <w:r>
        <w:rPr>
          <w:spacing w:val="-2"/>
        </w:rPr>
        <w:t xml:space="preserve"> </w:t>
      </w:r>
      <w:r>
        <w:t>Scorgie</w:t>
      </w:r>
      <w:r>
        <w:rPr>
          <w:spacing w:val="-1"/>
        </w:rPr>
        <w:t xml:space="preserve"> </w:t>
      </w:r>
      <w:r>
        <w:t>Y</w:t>
      </w:r>
      <w:r>
        <w:rPr>
          <w:spacing w:val="-3"/>
        </w:rPr>
        <w:t xml:space="preserve"> </w:t>
      </w:r>
      <w:r>
        <w:t>and</w:t>
      </w:r>
      <w:r>
        <w:rPr>
          <w:spacing w:val="-2"/>
        </w:rPr>
        <w:t xml:space="preserve"> </w:t>
      </w:r>
      <w:r>
        <w:t>Thompson</w:t>
      </w:r>
      <w:r>
        <w:rPr>
          <w:spacing w:val="-3"/>
        </w:rPr>
        <w:t xml:space="preserve"> </w:t>
      </w:r>
      <w:r>
        <w:t>S</w:t>
      </w:r>
      <w:r>
        <w:rPr>
          <w:spacing w:val="-4"/>
        </w:rPr>
        <w:t xml:space="preserve"> </w:t>
      </w:r>
      <w:r>
        <w:t>(2015)</w:t>
      </w:r>
      <w:r>
        <w:rPr>
          <w:spacing w:val="-3"/>
        </w:rPr>
        <w:t xml:space="preserve"> </w:t>
      </w:r>
      <w:r>
        <w:t>Lower</w:t>
      </w:r>
      <w:r>
        <w:rPr>
          <w:spacing w:val="-3"/>
        </w:rPr>
        <w:t xml:space="preserve"> </w:t>
      </w:r>
      <w:r>
        <w:t>Hunter</w:t>
      </w:r>
      <w:r>
        <w:rPr>
          <w:spacing w:val="-3"/>
        </w:rPr>
        <w:t xml:space="preserve"> </w:t>
      </w:r>
      <w:r>
        <w:t>Particle Characterisation Study. 4th Progress Report</w:t>
      </w:r>
      <w:r>
        <w:rPr>
          <w:spacing w:val="-23"/>
        </w:rPr>
        <w:t xml:space="preserve"> </w:t>
      </w:r>
      <w:r>
        <w:t>(Summer).</w:t>
      </w:r>
    </w:p>
    <w:p w14:paraId="0659D5A4" w14:textId="77777777" w:rsidR="00A729C7" w:rsidRDefault="00A13C40">
      <w:pPr>
        <w:pStyle w:val="ListParagraph"/>
        <w:numPr>
          <w:ilvl w:val="1"/>
          <w:numId w:val="1"/>
        </w:numPr>
        <w:tabs>
          <w:tab w:val="left" w:pos="835"/>
        </w:tabs>
        <w:ind w:right="365" w:hanging="360"/>
      </w:pPr>
      <w:r>
        <w:t>Hibberd M, Keywood M and Cohen D (2013) Upper Hunter Valley Particle Characterization Study :</w:t>
      </w:r>
      <w:r>
        <w:rPr>
          <w:spacing w:val="-32"/>
        </w:rPr>
        <w:t xml:space="preserve"> </w:t>
      </w:r>
      <w:r>
        <w:t>3rd Progress Report. doi:</w:t>
      </w:r>
      <w:r>
        <w:rPr>
          <w:spacing w:val="-25"/>
        </w:rPr>
        <w:t xml:space="preserve"> </w:t>
      </w:r>
      <w:r>
        <w:t>https://doi.org/10.4225/08/584d96015e309</w:t>
      </w:r>
    </w:p>
    <w:p w14:paraId="3F65A7AE" w14:textId="77777777" w:rsidR="00A729C7" w:rsidRDefault="00A13C40">
      <w:pPr>
        <w:pStyle w:val="ListParagraph"/>
        <w:numPr>
          <w:ilvl w:val="1"/>
          <w:numId w:val="1"/>
        </w:numPr>
        <w:tabs>
          <w:tab w:val="left" w:pos="835"/>
        </w:tabs>
        <w:ind w:right="797" w:hanging="360"/>
      </w:pPr>
      <w:r>
        <w:t>Hibberd M, Selleck P, Keywood M, Cohen D, Stelcer E and Atanacio A (2013) Upper Hunter Valley Particle Characterization Study. doi:</w:t>
      </w:r>
      <w:r>
        <w:rPr>
          <w:spacing w:val="-31"/>
        </w:rPr>
        <w:t xml:space="preserve"> </w:t>
      </w:r>
      <w:r>
        <w:t>https://doi.org/10.4225/08/584ee78a9de74</w:t>
      </w:r>
    </w:p>
    <w:p w14:paraId="39DE9368" w14:textId="77777777" w:rsidR="00A729C7" w:rsidRDefault="00A13C40">
      <w:pPr>
        <w:pStyle w:val="ListParagraph"/>
        <w:numPr>
          <w:ilvl w:val="1"/>
          <w:numId w:val="1"/>
        </w:numPr>
        <w:tabs>
          <w:tab w:val="left" w:pos="835"/>
        </w:tabs>
        <w:ind w:right="447" w:hanging="360"/>
      </w:pPr>
      <w:r>
        <w:t>Hibberd M, Keywood M and Cohen D (2012) Upper Hunter Valley Particle Characterization Study. 1st Progress Report - Site Commissioning and</w:t>
      </w:r>
      <w:r>
        <w:rPr>
          <w:spacing w:val="-14"/>
        </w:rPr>
        <w:t xml:space="preserve"> </w:t>
      </w:r>
      <w:r>
        <w:t>methodology.</w:t>
      </w:r>
    </w:p>
    <w:p w14:paraId="2AC9C46A" w14:textId="77777777" w:rsidR="00A729C7" w:rsidRDefault="00A13C40">
      <w:pPr>
        <w:pStyle w:val="ListParagraph"/>
        <w:numPr>
          <w:ilvl w:val="1"/>
          <w:numId w:val="1"/>
        </w:numPr>
        <w:tabs>
          <w:tab w:val="left" w:pos="835"/>
        </w:tabs>
        <w:spacing w:before="1"/>
        <w:ind w:right="379" w:hanging="360"/>
      </w:pPr>
      <w:r>
        <w:t>Hibberd M, Keywood M and Cohen D (2012) Upper Hunter Valley Particle Characterization Study.</w:t>
      </w:r>
      <w:r>
        <w:rPr>
          <w:spacing w:val="-32"/>
        </w:rPr>
        <w:t xml:space="preserve"> </w:t>
      </w:r>
      <w:r>
        <w:t>2nd Progress</w:t>
      </w:r>
      <w:r>
        <w:rPr>
          <w:spacing w:val="-3"/>
        </w:rPr>
        <w:t xml:space="preserve"> </w:t>
      </w:r>
      <w:r>
        <w:t>Report.</w:t>
      </w:r>
    </w:p>
    <w:p w14:paraId="1980E2DD" w14:textId="77777777" w:rsidR="00A729C7" w:rsidRDefault="00A13C40">
      <w:pPr>
        <w:pStyle w:val="ListParagraph"/>
        <w:numPr>
          <w:ilvl w:val="1"/>
          <w:numId w:val="1"/>
        </w:numPr>
        <w:tabs>
          <w:tab w:val="left" w:pos="835"/>
        </w:tabs>
        <w:spacing w:line="268" w:lineRule="exact"/>
        <w:ind w:hanging="360"/>
      </w:pPr>
      <w:r>
        <w:t>Selleck</w:t>
      </w:r>
      <w:r>
        <w:rPr>
          <w:spacing w:val="-2"/>
        </w:rPr>
        <w:t xml:space="preserve"> </w:t>
      </w:r>
      <w:r>
        <w:t>P</w:t>
      </w:r>
      <w:r>
        <w:rPr>
          <w:spacing w:val="-3"/>
        </w:rPr>
        <w:t xml:space="preserve"> </w:t>
      </w:r>
      <w:r>
        <w:t>and</w:t>
      </w:r>
      <w:r>
        <w:rPr>
          <w:spacing w:val="-3"/>
        </w:rPr>
        <w:t xml:space="preserve"> </w:t>
      </w:r>
      <w:r>
        <w:t>Keywood</w:t>
      </w:r>
      <w:r>
        <w:rPr>
          <w:spacing w:val="-4"/>
        </w:rPr>
        <w:t xml:space="preserve"> </w:t>
      </w:r>
      <w:r>
        <w:t>M</w:t>
      </w:r>
      <w:r>
        <w:rPr>
          <w:spacing w:val="-4"/>
        </w:rPr>
        <w:t xml:space="preserve"> </w:t>
      </w:r>
      <w:r>
        <w:t>(2013)</w:t>
      </w:r>
      <w:r>
        <w:rPr>
          <w:spacing w:val="-5"/>
        </w:rPr>
        <w:t xml:space="preserve"> </w:t>
      </w:r>
      <w:r>
        <w:t>PM2.5</w:t>
      </w:r>
      <w:r>
        <w:rPr>
          <w:spacing w:val="-2"/>
        </w:rPr>
        <w:t xml:space="preserve"> </w:t>
      </w:r>
      <w:r>
        <w:t>Chemical</w:t>
      </w:r>
      <w:r>
        <w:rPr>
          <w:spacing w:val="-2"/>
        </w:rPr>
        <w:t xml:space="preserve"> </w:t>
      </w:r>
      <w:r>
        <w:t>Composition</w:t>
      </w:r>
      <w:r>
        <w:rPr>
          <w:spacing w:val="-4"/>
        </w:rPr>
        <w:t xml:space="preserve"> </w:t>
      </w:r>
      <w:r>
        <w:t>at</w:t>
      </w:r>
      <w:r>
        <w:rPr>
          <w:spacing w:val="-2"/>
        </w:rPr>
        <w:t xml:space="preserve"> </w:t>
      </w:r>
      <w:r>
        <w:t>Takapuna</w:t>
      </w:r>
      <w:r>
        <w:rPr>
          <w:spacing w:val="-2"/>
        </w:rPr>
        <w:t xml:space="preserve"> </w:t>
      </w:r>
      <w:r>
        <w:t>and</w:t>
      </w:r>
      <w:r>
        <w:rPr>
          <w:spacing w:val="-4"/>
        </w:rPr>
        <w:t xml:space="preserve"> </w:t>
      </w:r>
      <w:r>
        <w:t>Penrose</w:t>
      </w:r>
      <w:r>
        <w:rPr>
          <w:spacing w:val="-3"/>
        </w:rPr>
        <w:t xml:space="preserve"> </w:t>
      </w:r>
      <w:r>
        <w:t>2012.</w:t>
      </w:r>
    </w:p>
    <w:p w14:paraId="008BEF49" w14:textId="77777777" w:rsidR="00A729C7" w:rsidRDefault="00A13C40">
      <w:pPr>
        <w:pStyle w:val="ListParagraph"/>
        <w:numPr>
          <w:ilvl w:val="1"/>
          <w:numId w:val="1"/>
        </w:numPr>
        <w:tabs>
          <w:tab w:val="left" w:pos="835"/>
        </w:tabs>
        <w:ind w:right="235" w:hanging="360"/>
        <w:jc w:val="both"/>
      </w:pPr>
      <w:r>
        <w:t>Cope M, Keywood M, Emmerson K, Galbally I, Boast K, Cheng M, Dunne E, Fedele R, Gillett R, Katzfey J, Hess D, Lawson S, Molloy S, Powell J, Reisen F, Selleck P and Ward J (2013) Sydney Particle Study- Stage II.</w:t>
      </w:r>
    </w:p>
    <w:p w14:paraId="13678370" w14:textId="77777777" w:rsidR="00A729C7" w:rsidRDefault="00A13C40">
      <w:pPr>
        <w:pStyle w:val="ListParagraph"/>
        <w:numPr>
          <w:ilvl w:val="1"/>
          <w:numId w:val="1"/>
        </w:numPr>
        <w:tabs>
          <w:tab w:val="left" w:pos="835"/>
        </w:tabs>
        <w:spacing w:before="1"/>
        <w:ind w:hanging="360"/>
      </w:pPr>
      <w:r>
        <w:t>Selleck</w:t>
      </w:r>
      <w:r>
        <w:rPr>
          <w:spacing w:val="-2"/>
        </w:rPr>
        <w:t xml:space="preserve"> </w:t>
      </w:r>
      <w:r>
        <w:t>P</w:t>
      </w:r>
      <w:r>
        <w:rPr>
          <w:spacing w:val="-3"/>
        </w:rPr>
        <w:t xml:space="preserve"> </w:t>
      </w:r>
      <w:r>
        <w:t>and</w:t>
      </w:r>
      <w:r>
        <w:rPr>
          <w:spacing w:val="-3"/>
        </w:rPr>
        <w:t xml:space="preserve"> </w:t>
      </w:r>
      <w:r>
        <w:t>Keywood</w:t>
      </w:r>
      <w:r>
        <w:rPr>
          <w:spacing w:val="-4"/>
        </w:rPr>
        <w:t xml:space="preserve"> </w:t>
      </w:r>
      <w:r>
        <w:t>M</w:t>
      </w:r>
      <w:r>
        <w:rPr>
          <w:spacing w:val="-4"/>
        </w:rPr>
        <w:t xml:space="preserve"> </w:t>
      </w:r>
      <w:r>
        <w:t>(2012)</w:t>
      </w:r>
      <w:r>
        <w:rPr>
          <w:spacing w:val="-4"/>
        </w:rPr>
        <w:t xml:space="preserve"> </w:t>
      </w:r>
      <w:r>
        <w:t>PM2.5</w:t>
      </w:r>
      <w:r>
        <w:rPr>
          <w:spacing w:val="-2"/>
        </w:rPr>
        <w:t xml:space="preserve"> </w:t>
      </w:r>
      <w:r>
        <w:t>Chemical</w:t>
      </w:r>
      <w:r>
        <w:rPr>
          <w:spacing w:val="-2"/>
        </w:rPr>
        <w:t xml:space="preserve"> </w:t>
      </w:r>
      <w:r>
        <w:t>Composition</w:t>
      </w:r>
      <w:r>
        <w:rPr>
          <w:spacing w:val="-4"/>
        </w:rPr>
        <w:t xml:space="preserve"> </w:t>
      </w:r>
      <w:r>
        <w:t>at</w:t>
      </w:r>
      <w:r>
        <w:rPr>
          <w:spacing w:val="-2"/>
        </w:rPr>
        <w:t xml:space="preserve"> </w:t>
      </w:r>
      <w:r>
        <w:t>Takapuna</w:t>
      </w:r>
      <w:r>
        <w:rPr>
          <w:spacing w:val="-2"/>
        </w:rPr>
        <w:t xml:space="preserve"> </w:t>
      </w:r>
      <w:r>
        <w:t>and</w:t>
      </w:r>
      <w:r>
        <w:rPr>
          <w:spacing w:val="-4"/>
        </w:rPr>
        <w:t xml:space="preserve"> </w:t>
      </w:r>
      <w:r>
        <w:t>Penrose</w:t>
      </w:r>
      <w:r>
        <w:rPr>
          <w:spacing w:val="-3"/>
        </w:rPr>
        <w:t xml:space="preserve"> </w:t>
      </w:r>
      <w:r>
        <w:t>2011.</w:t>
      </w:r>
    </w:p>
    <w:p w14:paraId="052A10D8" w14:textId="77777777" w:rsidR="00A729C7" w:rsidRDefault="00A13C40">
      <w:pPr>
        <w:pStyle w:val="ListParagraph"/>
        <w:numPr>
          <w:ilvl w:val="1"/>
          <w:numId w:val="1"/>
        </w:numPr>
        <w:tabs>
          <w:tab w:val="left" w:pos="835"/>
        </w:tabs>
        <w:ind w:right="390" w:hanging="360"/>
      </w:pPr>
      <w:r>
        <w:t>Keywood M, Galbally I, Cheng M, Boast K, Fedele R, Harnwell J, Lawson S, Gillett R, Molloy S, Powell J, Reisen F, Selleck P, Ward J, Crumeyrolle S, Griffiths A, Ristovski Z, Cope M and Emmerson K (2012) Sydney Particle Study- Stage-I: Executive</w:t>
      </w:r>
      <w:r>
        <w:rPr>
          <w:spacing w:val="-27"/>
        </w:rPr>
        <w:t xml:space="preserve"> </w:t>
      </w:r>
      <w:r>
        <w:t>Summary.</w:t>
      </w:r>
    </w:p>
    <w:p w14:paraId="39D4F371" w14:textId="77777777" w:rsidR="00A729C7" w:rsidRDefault="00A13C40">
      <w:pPr>
        <w:pStyle w:val="ListParagraph"/>
        <w:numPr>
          <w:ilvl w:val="1"/>
          <w:numId w:val="1"/>
        </w:numPr>
        <w:tabs>
          <w:tab w:val="left" w:pos="835"/>
        </w:tabs>
        <w:ind w:right="155" w:hanging="360"/>
      </w:pPr>
      <w:r>
        <w:t>Powell, J., Keywood, M.D, Gillett, R.W, Mueller, J., Wang, X. and Broomhall, S. (2015). Persistent Organic Pollutants. In N. Derek &amp; P. B. Krummel (Eds.), Baseline Atmospheric Program Australia 2010-2013. Melbourne: Australian Bureau of Meteorology and CSIRO Oceans and</w:t>
      </w:r>
      <w:r>
        <w:rPr>
          <w:spacing w:val="-30"/>
        </w:rPr>
        <w:t xml:space="preserve"> </w:t>
      </w:r>
      <w:r>
        <w:t>Atmosphere.</w:t>
      </w:r>
    </w:p>
    <w:p w14:paraId="44089142" w14:textId="77777777" w:rsidR="00A729C7" w:rsidRDefault="00A729C7">
      <w:pPr>
        <w:sectPr w:rsidR="00A729C7">
          <w:footerReference w:type="default" r:id="rId21"/>
          <w:pgSz w:w="11910" w:h="16840"/>
          <w:pgMar w:top="1100" w:right="600" w:bottom="1220" w:left="1020" w:header="841" w:footer="1028" w:gutter="0"/>
          <w:cols w:space="720"/>
        </w:sectPr>
      </w:pPr>
    </w:p>
    <w:p w14:paraId="17B97C5A" w14:textId="77777777" w:rsidR="00A729C7" w:rsidRDefault="00A729C7">
      <w:pPr>
        <w:pStyle w:val="BodyText"/>
        <w:spacing w:before="10"/>
        <w:ind w:left="0" w:firstLine="0"/>
      </w:pPr>
    </w:p>
    <w:p w14:paraId="41E44756" w14:textId="77777777" w:rsidR="00A729C7" w:rsidRDefault="00A13C40">
      <w:pPr>
        <w:pStyle w:val="ListParagraph"/>
        <w:numPr>
          <w:ilvl w:val="1"/>
          <w:numId w:val="1"/>
        </w:numPr>
        <w:tabs>
          <w:tab w:val="left" w:pos="835"/>
        </w:tabs>
        <w:spacing w:before="55"/>
        <w:ind w:hanging="360"/>
      </w:pPr>
      <w:r>
        <w:t>Selleck,</w:t>
      </w:r>
      <w:r>
        <w:rPr>
          <w:spacing w:val="-2"/>
        </w:rPr>
        <w:t xml:space="preserve"> </w:t>
      </w:r>
      <w:r>
        <w:t>P.W.,</w:t>
      </w:r>
      <w:r>
        <w:rPr>
          <w:spacing w:val="-3"/>
        </w:rPr>
        <w:t xml:space="preserve"> </w:t>
      </w:r>
      <w:r>
        <w:t>Keywood</w:t>
      </w:r>
      <w:r>
        <w:rPr>
          <w:spacing w:val="-3"/>
        </w:rPr>
        <w:t xml:space="preserve"> </w:t>
      </w:r>
      <w:r>
        <w:t>M.D.,</w:t>
      </w:r>
      <w:r>
        <w:rPr>
          <w:spacing w:val="-3"/>
        </w:rPr>
        <w:t xml:space="preserve"> </w:t>
      </w:r>
      <w:r>
        <w:t>Ward,</w:t>
      </w:r>
      <w:r>
        <w:rPr>
          <w:spacing w:val="-3"/>
        </w:rPr>
        <w:t xml:space="preserve"> </w:t>
      </w:r>
      <w:r>
        <w:t>J.,</w:t>
      </w:r>
      <w:r>
        <w:rPr>
          <w:spacing w:val="-2"/>
        </w:rPr>
        <w:t xml:space="preserve"> </w:t>
      </w:r>
      <w:r>
        <w:t>Gillett</w:t>
      </w:r>
      <w:r>
        <w:rPr>
          <w:spacing w:val="-3"/>
        </w:rPr>
        <w:t xml:space="preserve"> </w:t>
      </w:r>
      <w:r>
        <w:t>R.W.</w:t>
      </w:r>
      <w:r>
        <w:rPr>
          <w:spacing w:val="-4"/>
        </w:rPr>
        <w:t xml:space="preserve"> </w:t>
      </w:r>
      <w:r>
        <w:t>and</w:t>
      </w:r>
      <w:r>
        <w:rPr>
          <w:spacing w:val="-4"/>
        </w:rPr>
        <w:t xml:space="preserve"> </w:t>
      </w:r>
      <w:r>
        <w:t>Boast</w:t>
      </w:r>
      <w:r>
        <w:rPr>
          <w:spacing w:val="-4"/>
        </w:rPr>
        <w:t xml:space="preserve"> </w:t>
      </w:r>
      <w:r>
        <w:t>K.</w:t>
      </w:r>
      <w:r>
        <w:rPr>
          <w:spacing w:val="-4"/>
        </w:rPr>
        <w:t xml:space="preserve"> </w:t>
      </w:r>
      <w:r>
        <w:t>(2015).</w:t>
      </w:r>
      <w:r>
        <w:rPr>
          <w:spacing w:val="-5"/>
        </w:rPr>
        <w:t xml:space="preserve"> </w:t>
      </w:r>
      <w:r>
        <w:t>Aerosol</w:t>
      </w:r>
      <w:r>
        <w:rPr>
          <w:spacing w:val="-3"/>
        </w:rPr>
        <w:t xml:space="preserve"> </w:t>
      </w:r>
      <w:r>
        <w:t>Samplers.</w:t>
      </w:r>
      <w:r>
        <w:rPr>
          <w:spacing w:val="-3"/>
        </w:rPr>
        <w:t xml:space="preserve"> </w:t>
      </w:r>
      <w:r>
        <w:t>In</w:t>
      </w:r>
      <w:r>
        <w:rPr>
          <w:spacing w:val="-4"/>
        </w:rPr>
        <w:t xml:space="preserve"> </w:t>
      </w:r>
      <w:r>
        <w:t>N.</w:t>
      </w:r>
      <w:r>
        <w:rPr>
          <w:spacing w:val="-3"/>
        </w:rPr>
        <w:t xml:space="preserve"> </w:t>
      </w:r>
      <w:r>
        <w:t>Derek</w:t>
      </w:r>
      <w:r>
        <w:rPr>
          <w:spacing w:val="-2"/>
        </w:rPr>
        <w:t xml:space="preserve"> </w:t>
      </w:r>
      <w:r>
        <w:t>&amp;</w:t>
      </w:r>
    </w:p>
    <w:p w14:paraId="6D918262" w14:textId="77777777" w:rsidR="00A729C7" w:rsidRDefault="00A13C40">
      <w:pPr>
        <w:pStyle w:val="BodyText"/>
        <w:ind w:left="834" w:right="884" w:firstLine="0"/>
      </w:pPr>
      <w:r>
        <w:t>P. B. Krummel (Eds.), Baseline Atmospheric Program Australia 2010-2013 (in press). Melbourne: Australian Bureau of Meteorology and CSIRO Oceans and Atmosphere.</w:t>
      </w:r>
    </w:p>
    <w:p w14:paraId="0243E922" w14:textId="77777777" w:rsidR="00A729C7" w:rsidRDefault="00A13C40">
      <w:pPr>
        <w:pStyle w:val="ListParagraph"/>
        <w:numPr>
          <w:ilvl w:val="1"/>
          <w:numId w:val="1"/>
        </w:numPr>
        <w:tabs>
          <w:tab w:val="left" w:pos="835"/>
        </w:tabs>
        <w:ind w:right="209" w:hanging="360"/>
      </w:pPr>
      <w:r>
        <w:t>Keywood, M.D, Ward, J., Derek, N and Gras, J.L. (2015). Particles. In N. Derek &amp; P. B. Krummel (Eds.), Baseline Atmospheric Program Australia 2010-2013. Melbourne: Australian Bureau of Meteorology and CSIRO Oceans and</w:t>
      </w:r>
      <w:r>
        <w:rPr>
          <w:spacing w:val="-18"/>
        </w:rPr>
        <w:t xml:space="preserve"> </w:t>
      </w:r>
      <w:r>
        <w:t>Atmosphere.</w:t>
      </w:r>
    </w:p>
    <w:p w14:paraId="025376D3" w14:textId="77777777" w:rsidR="00A729C7" w:rsidRDefault="00A13C40">
      <w:pPr>
        <w:pStyle w:val="ListParagraph"/>
        <w:numPr>
          <w:ilvl w:val="1"/>
          <w:numId w:val="1"/>
        </w:numPr>
        <w:tabs>
          <w:tab w:val="left" w:pos="835"/>
        </w:tabs>
        <w:spacing w:line="268" w:lineRule="exact"/>
        <w:ind w:hanging="360"/>
      </w:pPr>
      <w:r>
        <w:t>Gillett</w:t>
      </w:r>
      <w:r>
        <w:rPr>
          <w:spacing w:val="-3"/>
        </w:rPr>
        <w:t xml:space="preserve"> </w:t>
      </w:r>
      <w:r>
        <w:t>R.W.,</w:t>
      </w:r>
      <w:r>
        <w:rPr>
          <w:spacing w:val="-3"/>
        </w:rPr>
        <w:t xml:space="preserve"> </w:t>
      </w:r>
      <w:r>
        <w:t>Keywood</w:t>
      </w:r>
      <w:r>
        <w:rPr>
          <w:spacing w:val="-4"/>
        </w:rPr>
        <w:t xml:space="preserve"> </w:t>
      </w:r>
      <w:r>
        <w:t>M.D.,</w:t>
      </w:r>
      <w:r>
        <w:rPr>
          <w:spacing w:val="-3"/>
        </w:rPr>
        <w:t xml:space="preserve"> </w:t>
      </w:r>
      <w:r>
        <w:t>Selleck,</w:t>
      </w:r>
      <w:r>
        <w:rPr>
          <w:spacing w:val="-3"/>
        </w:rPr>
        <w:t xml:space="preserve"> </w:t>
      </w:r>
      <w:r>
        <w:t>P.W.</w:t>
      </w:r>
      <w:r>
        <w:rPr>
          <w:spacing w:val="-4"/>
        </w:rPr>
        <w:t xml:space="preserve"> </w:t>
      </w:r>
      <w:r>
        <w:t>and</w:t>
      </w:r>
      <w:r>
        <w:rPr>
          <w:spacing w:val="-3"/>
        </w:rPr>
        <w:t xml:space="preserve"> </w:t>
      </w:r>
      <w:r>
        <w:t>Boast</w:t>
      </w:r>
      <w:r>
        <w:rPr>
          <w:spacing w:val="-4"/>
        </w:rPr>
        <w:t xml:space="preserve"> </w:t>
      </w:r>
      <w:r>
        <w:t>K.</w:t>
      </w:r>
      <w:r>
        <w:rPr>
          <w:spacing w:val="-4"/>
        </w:rPr>
        <w:t xml:space="preserve"> </w:t>
      </w:r>
      <w:r>
        <w:t>(2015).</w:t>
      </w:r>
      <w:r>
        <w:rPr>
          <w:spacing w:val="-4"/>
        </w:rPr>
        <w:t xml:space="preserve"> </w:t>
      </w:r>
      <w:r>
        <w:t>Precipitation</w:t>
      </w:r>
      <w:r>
        <w:rPr>
          <w:spacing w:val="-4"/>
        </w:rPr>
        <w:t xml:space="preserve"> </w:t>
      </w:r>
      <w:r>
        <w:t>Chemistry.</w:t>
      </w:r>
      <w:r>
        <w:rPr>
          <w:spacing w:val="-2"/>
        </w:rPr>
        <w:t xml:space="preserve"> </w:t>
      </w:r>
      <w:r>
        <w:t>In</w:t>
      </w:r>
      <w:r>
        <w:rPr>
          <w:spacing w:val="-3"/>
        </w:rPr>
        <w:t xml:space="preserve"> </w:t>
      </w:r>
      <w:r>
        <w:t>N.</w:t>
      </w:r>
      <w:r>
        <w:rPr>
          <w:spacing w:val="-5"/>
        </w:rPr>
        <w:t xml:space="preserve"> </w:t>
      </w:r>
      <w:r>
        <w:t>Derek</w:t>
      </w:r>
      <w:r>
        <w:rPr>
          <w:spacing w:val="-4"/>
        </w:rPr>
        <w:t xml:space="preserve"> </w:t>
      </w:r>
      <w:r>
        <w:t>&amp;</w:t>
      </w:r>
      <w:r>
        <w:rPr>
          <w:spacing w:val="-4"/>
        </w:rPr>
        <w:t xml:space="preserve"> </w:t>
      </w:r>
      <w:r>
        <w:t>P.</w:t>
      </w:r>
    </w:p>
    <w:p w14:paraId="57023C58" w14:textId="77777777" w:rsidR="00A729C7" w:rsidRDefault="00A13C40">
      <w:pPr>
        <w:pStyle w:val="BodyText"/>
        <w:ind w:left="834" w:right="94" w:firstLine="0"/>
      </w:pPr>
      <w:r>
        <w:t>B. Krummel (Eds.), Baseline Atmospheric Program Australia 2010-2013. Melbourne: Australian Bureau of Meteorology and CSIRO Oceans and Atmosphere.</w:t>
      </w:r>
    </w:p>
    <w:p w14:paraId="0BD1D595" w14:textId="77777777" w:rsidR="00A729C7" w:rsidRDefault="00A13C40">
      <w:pPr>
        <w:pStyle w:val="ListParagraph"/>
        <w:numPr>
          <w:ilvl w:val="1"/>
          <w:numId w:val="1"/>
        </w:numPr>
        <w:tabs>
          <w:tab w:val="left" w:pos="835"/>
        </w:tabs>
        <w:ind w:right="118" w:hanging="360"/>
      </w:pPr>
      <w:r>
        <w:t>Sievering, H., Cainey, J.,Gillett R.W. and Keywood M.D. (2011). Remote marine boundary layer aerosol over the Southern Ocean: biogenic influences on non-seasalt sulfate formation and sources of CCN. In N. Derek &amp; P. B. Krummel (Eds.), Baseline Atmospheric Program Australia 2008-2009 (p 99-101). Melbourne: Australian Bureau of Meteorology and CSIRO Marine and Atmospheric</w:t>
      </w:r>
      <w:r>
        <w:rPr>
          <w:spacing w:val="-28"/>
        </w:rPr>
        <w:t xml:space="preserve"> </w:t>
      </w:r>
      <w:r>
        <w:t>Research.</w:t>
      </w:r>
    </w:p>
    <w:p w14:paraId="0BFB6A42" w14:textId="77777777" w:rsidR="00A729C7" w:rsidRDefault="00A13C40">
      <w:pPr>
        <w:pStyle w:val="ListParagraph"/>
        <w:numPr>
          <w:ilvl w:val="1"/>
          <w:numId w:val="1"/>
        </w:numPr>
        <w:tabs>
          <w:tab w:val="left" w:pos="835"/>
        </w:tabs>
        <w:ind w:hanging="360"/>
      </w:pPr>
      <w:r>
        <w:t>Keywood</w:t>
      </w:r>
      <w:r>
        <w:rPr>
          <w:spacing w:val="-3"/>
        </w:rPr>
        <w:t xml:space="preserve"> </w:t>
      </w:r>
      <w:r>
        <w:t>M.D.,</w:t>
      </w:r>
      <w:r>
        <w:rPr>
          <w:spacing w:val="-3"/>
        </w:rPr>
        <w:t xml:space="preserve"> </w:t>
      </w:r>
      <w:r>
        <w:t>Ward,</w:t>
      </w:r>
      <w:r>
        <w:rPr>
          <w:spacing w:val="-3"/>
        </w:rPr>
        <w:t xml:space="preserve"> </w:t>
      </w:r>
      <w:r>
        <w:t>J.,</w:t>
      </w:r>
      <w:r>
        <w:rPr>
          <w:spacing w:val="-2"/>
        </w:rPr>
        <w:t xml:space="preserve"> </w:t>
      </w:r>
      <w:r>
        <w:t>Selleck,</w:t>
      </w:r>
      <w:r>
        <w:rPr>
          <w:spacing w:val="-3"/>
        </w:rPr>
        <w:t xml:space="preserve"> </w:t>
      </w:r>
      <w:r>
        <w:t>P.W.,</w:t>
      </w:r>
      <w:r>
        <w:rPr>
          <w:spacing w:val="-3"/>
        </w:rPr>
        <w:t xml:space="preserve"> </w:t>
      </w:r>
      <w:r>
        <w:t>Gillett</w:t>
      </w:r>
      <w:r>
        <w:rPr>
          <w:spacing w:val="-3"/>
        </w:rPr>
        <w:t xml:space="preserve"> </w:t>
      </w:r>
      <w:r>
        <w:t>R.W.,</w:t>
      </w:r>
      <w:r>
        <w:rPr>
          <w:spacing w:val="-3"/>
        </w:rPr>
        <w:t xml:space="preserve"> </w:t>
      </w:r>
      <w:r>
        <w:t>and</w:t>
      </w:r>
      <w:r>
        <w:rPr>
          <w:spacing w:val="-3"/>
        </w:rPr>
        <w:t xml:space="preserve"> </w:t>
      </w:r>
      <w:r>
        <w:t>Boast</w:t>
      </w:r>
      <w:r>
        <w:rPr>
          <w:spacing w:val="-3"/>
        </w:rPr>
        <w:t xml:space="preserve"> </w:t>
      </w:r>
      <w:r>
        <w:t>K.</w:t>
      </w:r>
      <w:r>
        <w:rPr>
          <w:spacing w:val="-3"/>
        </w:rPr>
        <w:t xml:space="preserve"> </w:t>
      </w:r>
      <w:r>
        <w:t>(2011).</w:t>
      </w:r>
      <w:r>
        <w:rPr>
          <w:spacing w:val="-3"/>
        </w:rPr>
        <w:t xml:space="preserve"> </w:t>
      </w:r>
      <w:r>
        <w:t>Aerosol</w:t>
      </w:r>
      <w:r>
        <w:rPr>
          <w:spacing w:val="-3"/>
        </w:rPr>
        <w:t xml:space="preserve"> </w:t>
      </w:r>
      <w:r>
        <w:t>Samplers.</w:t>
      </w:r>
      <w:r>
        <w:rPr>
          <w:spacing w:val="-3"/>
        </w:rPr>
        <w:t xml:space="preserve"> </w:t>
      </w:r>
      <w:r>
        <w:t>In</w:t>
      </w:r>
      <w:r>
        <w:rPr>
          <w:spacing w:val="-3"/>
        </w:rPr>
        <w:t xml:space="preserve"> </w:t>
      </w:r>
      <w:r>
        <w:t>N.</w:t>
      </w:r>
      <w:r>
        <w:rPr>
          <w:spacing w:val="-3"/>
        </w:rPr>
        <w:t xml:space="preserve"> </w:t>
      </w:r>
      <w:r>
        <w:t>Derek</w:t>
      </w:r>
      <w:r>
        <w:rPr>
          <w:spacing w:val="-2"/>
        </w:rPr>
        <w:t xml:space="preserve"> </w:t>
      </w:r>
      <w:r>
        <w:t>&amp;</w:t>
      </w:r>
    </w:p>
    <w:p w14:paraId="47281123" w14:textId="77777777" w:rsidR="00A729C7" w:rsidRDefault="00A13C40">
      <w:pPr>
        <w:pStyle w:val="BodyText"/>
        <w:ind w:left="834" w:right="895" w:firstLine="0"/>
      </w:pPr>
      <w:r>
        <w:t>P. B. Krummel (Eds.), Baseline Atmospheric Program Australia 2008-2009 (p 91-97). Melbourne: Australian Bureau of Meteorology and CSIRO Marine and Atmospheric Research.</w:t>
      </w:r>
    </w:p>
    <w:p w14:paraId="6726372A" w14:textId="77777777" w:rsidR="00A729C7" w:rsidRDefault="00A13C40">
      <w:pPr>
        <w:pStyle w:val="ListParagraph"/>
        <w:numPr>
          <w:ilvl w:val="1"/>
          <w:numId w:val="1"/>
        </w:numPr>
        <w:tabs>
          <w:tab w:val="left" w:pos="835"/>
        </w:tabs>
        <w:spacing w:line="268" w:lineRule="exact"/>
        <w:ind w:hanging="360"/>
      </w:pPr>
      <w:r>
        <w:t>Gillett</w:t>
      </w:r>
      <w:r>
        <w:rPr>
          <w:spacing w:val="-3"/>
        </w:rPr>
        <w:t xml:space="preserve"> </w:t>
      </w:r>
      <w:r>
        <w:t>R.W.,</w:t>
      </w:r>
      <w:r>
        <w:rPr>
          <w:spacing w:val="-3"/>
        </w:rPr>
        <w:t xml:space="preserve"> </w:t>
      </w:r>
      <w:r>
        <w:t>Keywood</w:t>
      </w:r>
      <w:r>
        <w:rPr>
          <w:spacing w:val="-4"/>
        </w:rPr>
        <w:t xml:space="preserve"> </w:t>
      </w:r>
      <w:r>
        <w:t>M.D.,</w:t>
      </w:r>
      <w:r>
        <w:rPr>
          <w:spacing w:val="-3"/>
        </w:rPr>
        <w:t xml:space="preserve"> </w:t>
      </w:r>
      <w:r>
        <w:t>Selleck,</w:t>
      </w:r>
      <w:r>
        <w:rPr>
          <w:spacing w:val="-3"/>
        </w:rPr>
        <w:t xml:space="preserve"> </w:t>
      </w:r>
      <w:r>
        <w:t>P.W.</w:t>
      </w:r>
      <w:r>
        <w:rPr>
          <w:spacing w:val="-4"/>
        </w:rPr>
        <w:t xml:space="preserve"> </w:t>
      </w:r>
      <w:r>
        <w:t>and</w:t>
      </w:r>
      <w:r>
        <w:rPr>
          <w:spacing w:val="-3"/>
        </w:rPr>
        <w:t xml:space="preserve"> </w:t>
      </w:r>
      <w:r>
        <w:t>Boast</w:t>
      </w:r>
      <w:r>
        <w:rPr>
          <w:spacing w:val="-4"/>
        </w:rPr>
        <w:t xml:space="preserve"> </w:t>
      </w:r>
      <w:r>
        <w:t>K.</w:t>
      </w:r>
      <w:r>
        <w:rPr>
          <w:spacing w:val="-4"/>
        </w:rPr>
        <w:t xml:space="preserve"> </w:t>
      </w:r>
      <w:r>
        <w:t>(2011).</w:t>
      </w:r>
      <w:r>
        <w:rPr>
          <w:spacing w:val="-4"/>
        </w:rPr>
        <w:t xml:space="preserve"> </w:t>
      </w:r>
      <w:r>
        <w:t>Precipitation</w:t>
      </w:r>
      <w:r>
        <w:rPr>
          <w:spacing w:val="-4"/>
        </w:rPr>
        <w:t xml:space="preserve"> </w:t>
      </w:r>
      <w:r>
        <w:t>Chemistry.</w:t>
      </w:r>
      <w:r>
        <w:rPr>
          <w:spacing w:val="-2"/>
        </w:rPr>
        <w:t xml:space="preserve"> </w:t>
      </w:r>
      <w:r>
        <w:t>In</w:t>
      </w:r>
      <w:r>
        <w:rPr>
          <w:spacing w:val="-3"/>
        </w:rPr>
        <w:t xml:space="preserve"> </w:t>
      </w:r>
      <w:r>
        <w:t>N.</w:t>
      </w:r>
      <w:r>
        <w:rPr>
          <w:spacing w:val="-5"/>
        </w:rPr>
        <w:t xml:space="preserve"> </w:t>
      </w:r>
      <w:r>
        <w:t>Derek</w:t>
      </w:r>
      <w:r>
        <w:rPr>
          <w:spacing w:val="-4"/>
        </w:rPr>
        <w:t xml:space="preserve"> </w:t>
      </w:r>
      <w:r>
        <w:t>&amp;</w:t>
      </w:r>
      <w:r>
        <w:rPr>
          <w:spacing w:val="-4"/>
        </w:rPr>
        <w:t xml:space="preserve"> </w:t>
      </w:r>
      <w:r>
        <w:t>P.</w:t>
      </w:r>
    </w:p>
    <w:p w14:paraId="401F4317" w14:textId="77777777" w:rsidR="00A729C7" w:rsidRDefault="00A13C40">
      <w:pPr>
        <w:pStyle w:val="BodyText"/>
        <w:ind w:left="834" w:right="207" w:firstLine="0"/>
      </w:pPr>
      <w:r>
        <w:t>B. Krummel (Eds.), Baseline Atmospheric Program Australia 2008-2009 (p88-91). Melbourne: Australian Bureau of Meteorology and CSIRO Marine and Atmospheric Research.</w:t>
      </w:r>
    </w:p>
    <w:p w14:paraId="0A5D945D" w14:textId="77777777" w:rsidR="00A729C7" w:rsidRDefault="00A13C40">
      <w:pPr>
        <w:pStyle w:val="ListParagraph"/>
        <w:numPr>
          <w:ilvl w:val="1"/>
          <w:numId w:val="1"/>
        </w:numPr>
        <w:tabs>
          <w:tab w:val="left" w:pos="835"/>
        </w:tabs>
        <w:ind w:right="267" w:hanging="360"/>
      </w:pPr>
      <w:r>
        <w:t>Galbally,</w:t>
      </w:r>
      <w:r>
        <w:rPr>
          <w:spacing w:val="-3"/>
        </w:rPr>
        <w:t xml:space="preserve"> </w:t>
      </w:r>
      <w:r>
        <w:t>I.</w:t>
      </w:r>
      <w:r>
        <w:rPr>
          <w:spacing w:val="-2"/>
        </w:rPr>
        <w:t xml:space="preserve"> </w:t>
      </w:r>
      <w:r>
        <w:t>E.,</w:t>
      </w:r>
      <w:r>
        <w:rPr>
          <w:spacing w:val="-2"/>
        </w:rPr>
        <w:t xml:space="preserve"> </w:t>
      </w:r>
      <w:r>
        <w:t>Keywood,</w:t>
      </w:r>
      <w:r>
        <w:rPr>
          <w:spacing w:val="-2"/>
        </w:rPr>
        <w:t xml:space="preserve"> </w:t>
      </w:r>
      <w:r>
        <w:t>M.</w:t>
      </w:r>
      <w:r>
        <w:rPr>
          <w:spacing w:val="-3"/>
        </w:rPr>
        <w:t xml:space="preserve"> </w:t>
      </w:r>
      <w:r>
        <w:t>D.,</w:t>
      </w:r>
      <w:r>
        <w:rPr>
          <w:spacing w:val="-2"/>
        </w:rPr>
        <w:t xml:space="preserve"> </w:t>
      </w:r>
      <w:r>
        <w:t>Powell,</w:t>
      </w:r>
      <w:r>
        <w:rPr>
          <w:spacing w:val="-2"/>
        </w:rPr>
        <w:t xml:space="preserve"> </w:t>
      </w:r>
      <w:r>
        <w:t>J.</w:t>
      </w:r>
      <w:r>
        <w:rPr>
          <w:spacing w:val="-1"/>
        </w:rPr>
        <w:t xml:space="preserve"> </w:t>
      </w:r>
      <w:r>
        <w:t>C.,</w:t>
      </w:r>
      <w:r>
        <w:rPr>
          <w:spacing w:val="-2"/>
        </w:rPr>
        <w:t xml:space="preserve"> </w:t>
      </w:r>
      <w:r>
        <w:t>Lawson,</w:t>
      </w:r>
      <w:r>
        <w:rPr>
          <w:spacing w:val="-2"/>
        </w:rPr>
        <w:t xml:space="preserve"> </w:t>
      </w:r>
      <w:r>
        <w:t>S.</w:t>
      </w:r>
      <w:r>
        <w:rPr>
          <w:spacing w:val="-2"/>
        </w:rPr>
        <w:t xml:space="preserve"> </w:t>
      </w:r>
      <w:r>
        <w:t>J.,</w:t>
      </w:r>
      <w:r>
        <w:rPr>
          <w:spacing w:val="-2"/>
        </w:rPr>
        <w:t xml:space="preserve"> </w:t>
      </w:r>
      <w:r>
        <w:t>Cheng</w:t>
      </w:r>
      <w:r>
        <w:rPr>
          <w:spacing w:val="-2"/>
        </w:rPr>
        <w:t xml:space="preserve"> </w:t>
      </w:r>
      <w:r>
        <w:t>M.,</w:t>
      </w:r>
      <w:r>
        <w:rPr>
          <w:spacing w:val="-3"/>
        </w:rPr>
        <w:t xml:space="preserve"> </w:t>
      </w:r>
      <w:r>
        <w:t>Dunne,</w:t>
      </w:r>
      <w:r>
        <w:rPr>
          <w:spacing w:val="-1"/>
        </w:rPr>
        <w:t xml:space="preserve"> </w:t>
      </w:r>
      <w:r>
        <w:t>R.,</w:t>
      </w:r>
      <w:r>
        <w:rPr>
          <w:spacing w:val="-1"/>
        </w:rPr>
        <w:t xml:space="preserve"> </w:t>
      </w:r>
      <w:r>
        <w:t>Gillett,</w:t>
      </w:r>
      <w:r>
        <w:rPr>
          <w:spacing w:val="-2"/>
        </w:rPr>
        <w:t xml:space="preserve"> </w:t>
      </w:r>
      <w:r>
        <w:t>R.</w:t>
      </w:r>
      <w:r>
        <w:rPr>
          <w:spacing w:val="-3"/>
        </w:rPr>
        <w:t xml:space="preserve"> </w:t>
      </w:r>
      <w:r>
        <w:t>W.,</w:t>
      </w:r>
      <w:r>
        <w:rPr>
          <w:spacing w:val="-2"/>
        </w:rPr>
        <w:t xml:space="preserve"> </w:t>
      </w:r>
      <w:r>
        <w:t>Molloy,</w:t>
      </w:r>
      <w:r>
        <w:rPr>
          <w:spacing w:val="-2"/>
        </w:rPr>
        <w:t xml:space="preserve"> </w:t>
      </w:r>
      <w:r>
        <w:t xml:space="preserve">S. B., Selleck, P. W., Ward, J., and Reisen, F. (2010). Indoor air in typical Australian dwellings Final Report for Stage 2 of the Indoor Air Study to Department of Environment, Water, Heritage and Arts 95 P. </w:t>
      </w:r>
      <w:hyperlink r:id="rId22">
        <w:r>
          <w:rPr>
            <w:color w:val="0000FF"/>
            <w:u w:val="single" w:color="0000FF"/>
          </w:rPr>
          <w:t>http://www.environment.gov.au/atmosphere/airquality/publications/indoor-air-project.html</w:t>
        </w:r>
      </w:hyperlink>
    </w:p>
    <w:p w14:paraId="43116071" w14:textId="77777777" w:rsidR="00A729C7" w:rsidRDefault="00A13C40">
      <w:pPr>
        <w:pStyle w:val="ListParagraph"/>
        <w:numPr>
          <w:ilvl w:val="1"/>
          <w:numId w:val="1"/>
        </w:numPr>
        <w:tabs>
          <w:tab w:val="left" w:pos="835"/>
        </w:tabs>
        <w:ind w:right="305" w:hanging="360"/>
      </w:pPr>
      <w:r>
        <w:t>Gillett, R. W., Keywood, M. D., and Galbally, I. E. (2010). Persistent Organic Pollutants Fina l Report for Stage 2 of the Indoor Air Study to Department of Environment, Water, Heritage and Arts 88</w:t>
      </w:r>
      <w:r>
        <w:rPr>
          <w:spacing w:val="-30"/>
        </w:rPr>
        <w:t xml:space="preserve"> </w:t>
      </w:r>
      <w:r>
        <w:t>P.</w:t>
      </w:r>
    </w:p>
    <w:p w14:paraId="0CADB2C9" w14:textId="77777777" w:rsidR="00A729C7" w:rsidRDefault="00A13C40">
      <w:pPr>
        <w:pStyle w:val="ListParagraph"/>
        <w:numPr>
          <w:ilvl w:val="1"/>
          <w:numId w:val="1"/>
        </w:numPr>
        <w:tabs>
          <w:tab w:val="left" w:pos="835"/>
        </w:tabs>
        <w:ind w:right="265" w:hanging="360"/>
        <w:jc w:val="both"/>
      </w:pPr>
      <w:r>
        <w:t>Galbally,</w:t>
      </w:r>
      <w:r>
        <w:rPr>
          <w:spacing w:val="-3"/>
        </w:rPr>
        <w:t xml:space="preserve"> </w:t>
      </w:r>
      <w:r>
        <w:t>I.</w:t>
      </w:r>
      <w:r>
        <w:rPr>
          <w:spacing w:val="-2"/>
        </w:rPr>
        <w:t xml:space="preserve"> </w:t>
      </w:r>
      <w:r>
        <w:t>E.,</w:t>
      </w:r>
      <w:r>
        <w:rPr>
          <w:spacing w:val="-2"/>
        </w:rPr>
        <w:t xml:space="preserve"> </w:t>
      </w:r>
      <w:r>
        <w:t>Keywood,</w:t>
      </w:r>
      <w:r>
        <w:rPr>
          <w:spacing w:val="-2"/>
        </w:rPr>
        <w:t xml:space="preserve"> </w:t>
      </w:r>
      <w:r>
        <w:t>M.</w:t>
      </w:r>
      <w:r>
        <w:rPr>
          <w:spacing w:val="-3"/>
        </w:rPr>
        <w:t xml:space="preserve"> </w:t>
      </w:r>
      <w:r>
        <w:t>D.,</w:t>
      </w:r>
      <w:r>
        <w:rPr>
          <w:spacing w:val="-2"/>
        </w:rPr>
        <w:t xml:space="preserve"> </w:t>
      </w:r>
      <w:r>
        <w:t>Powell,</w:t>
      </w:r>
      <w:r>
        <w:rPr>
          <w:spacing w:val="-1"/>
        </w:rPr>
        <w:t xml:space="preserve"> </w:t>
      </w:r>
      <w:r>
        <w:t>J.</w:t>
      </w:r>
      <w:r>
        <w:rPr>
          <w:spacing w:val="-2"/>
        </w:rPr>
        <w:t xml:space="preserve"> </w:t>
      </w:r>
      <w:r>
        <w:t>C.,</w:t>
      </w:r>
      <w:r>
        <w:rPr>
          <w:spacing w:val="-2"/>
        </w:rPr>
        <w:t xml:space="preserve"> </w:t>
      </w:r>
      <w:r>
        <w:t>Lawson,</w:t>
      </w:r>
      <w:r>
        <w:rPr>
          <w:spacing w:val="-2"/>
        </w:rPr>
        <w:t xml:space="preserve"> </w:t>
      </w:r>
      <w:r>
        <w:t>S.</w:t>
      </w:r>
      <w:r>
        <w:rPr>
          <w:spacing w:val="-2"/>
        </w:rPr>
        <w:t xml:space="preserve"> </w:t>
      </w:r>
      <w:r>
        <w:t>J.,</w:t>
      </w:r>
      <w:r>
        <w:rPr>
          <w:spacing w:val="-2"/>
        </w:rPr>
        <w:t xml:space="preserve"> </w:t>
      </w:r>
      <w:r>
        <w:t>Cheng</w:t>
      </w:r>
      <w:r>
        <w:rPr>
          <w:spacing w:val="-2"/>
        </w:rPr>
        <w:t xml:space="preserve"> </w:t>
      </w:r>
      <w:r>
        <w:t>M.,</w:t>
      </w:r>
      <w:r>
        <w:rPr>
          <w:spacing w:val="-3"/>
        </w:rPr>
        <w:t xml:space="preserve"> </w:t>
      </w:r>
      <w:r>
        <w:t>Dunne,</w:t>
      </w:r>
      <w:r>
        <w:rPr>
          <w:spacing w:val="-1"/>
        </w:rPr>
        <w:t xml:space="preserve"> </w:t>
      </w:r>
      <w:r>
        <w:t>R.,</w:t>
      </w:r>
      <w:r>
        <w:rPr>
          <w:spacing w:val="-1"/>
        </w:rPr>
        <w:t xml:space="preserve"> </w:t>
      </w:r>
      <w:r>
        <w:t>Gillett,</w:t>
      </w:r>
      <w:r>
        <w:rPr>
          <w:spacing w:val="-2"/>
        </w:rPr>
        <w:t xml:space="preserve"> </w:t>
      </w:r>
      <w:r>
        <w:t>R.</w:t>
      </w:r>
      <w:r>
        <w:rPr>
          <w:spacing w:val="-3"/>
        </w:rPr>
        <w:t xml:space="preserve"> </w:t>
      </w:r>
      <w:r>
        <w:t>W.,</w:t>
      </w:r>
      <w:r>
        <w:rPr>
          <w:spacing w:val="-2"/>
        </w:rPr>
        <w:t xml:space="preserve"> </w:t>
      </w:r>
      <w:r>
        <w:t>Molloy,</w:t>
      </w:r>
      <w:r>
        <w:rPr>
          <w:spacing w:val="-2"/>
        </w:rPr>
        <w:t xml:space="preserve"> </w:t>
      </w:r>
      <w:r>
        <w:t>S. B., Selleck, P. W., Ward, J., and Reisen, F. (2008). Design of an Indoor Air Study Final Report for Stage 1 of the Indoor Air Study to Department of Environment, Water, Heritage and Arts180</w:t>
      </w:r>
      <w:r>
        <w:rPr>
          <w:spacing w:val="-32"/>
        </w:rPr>
        <w:t xml:space="preserve"> </w:t>
      </w:r>
      <w:r>
        <w:t>P</w:t>
      </w:r>
    </w:p>
    <w:p w14:paraId="7EB0736D" w14:textId="77777777" w:rsidR="00A729C7" w:rsidRDefault="00A13C40">
      <w:pPr>
        <w:pStyle w:val="ListParagraph"/>
        <w:numPr>
          <w:ilvl w:val="1"/>
          <w:numId w:val="1"/>
        </w:numPr>
        <w:tabs>
          <w:tab w:val="left" w:pos="835"/>
        </w:tabs>
        <w:ind w:right="183" w:hanging="360"/>
      </w:pPr>
      <w:r>
        <w:t>Keywood,</w:t>
      </w:r>
      <w:r>
        <w:rPr>
          <w:spacing w:val="-3"/>
        </w:rPr>
        <w:t xml:space="preserve"> </w:t>
      </w:r>
      <w:r>
        <w:t>M.</w:t>
      </w:r>
      <w:r>
        <w:rPr>
          <w:spacing w:val="-2"/>
        </w:rPr>
        <w:t xml:space="preserve"> </w:t>
      </w:r>
      <w:r>
        <w:t>D.,</w:t>
      </w:r>
      <w:r>
        <w:rPr>
          <w:spacing w:val="-3"/>
        </w:rPr>
        <w:t xml:space="preserve"> </w:t>
      </w:r>
      <w:r>
        <w:t>and</w:t>
      </w:r>
      <w:r>
        <w:rPr>
          <w:spacing w:val="-4"/>
        </w:rPr>
        <w:t xml:space="preserve"> </w:t>
      </w:r>
      <w:r>
        <w:t>Cope,</w:t>
      </w:r>
      <w:r>
        <w:rPr>
          <w:spacing w:val="-2"/>
        </w:rPr>
        <w:t xml:space="preserve"> </w:t>
      </w:r>
      <w:r>
        <w:t>M.</w:t>
      </w:r>
      <w:r>
        <w:rPr>
          <w:spacing w:val="-3"/>
        </w:rPr>
        <w:t xml:space="preserve"> </w:t>
      </w:r>
      <w:r>
        <w:t>(2008).</w:t>
      </w:r>
      <w:r>
        <w:rPr>
          <w:spacing w:val="-4"/>
        </w:rPr>
        <w:t xml:space="preserve"> </w:t>
      </w:r>
      <w:r>
        <w:t>Development</w:t>
      </w:r>
      <w:r>
        <w:rPr>
          <w:spacing w:val="-4"/>
        </w:rPr>
        <w:t xml:space="preserve"> </w:t>
      </w:r>
      <w:r>
        <w:t>of</w:t>
      </w:r>
      <w:r>
        <w:rPr>
          <w:spacing w:val="-4"/>
        </w:rPr>
        <w:t xml:space="preserve"> </w:t>
      </w:r>
      <w:r>
        <w:t>Tools</w:t>
      </w:r>
      <w:r>
        <w:rPr>
          <w:spacing w:val="-4"/>
        </w:rPr>
        <w:t xml:space="preserve"> </w:t>
      </w:r>
      <w:r>
        <w:t>for</w:t>
      </w:r>
      <w:r>
        <w:rPr>
          <w:spacing w:val="-4"/>
        </w:rPr>
        <w:t xml:space="preserve"> </w:t>
      </w:r>
      <w:r>
        <w:t>the</w:t>
      </w:r>
      <w:r>
        <w:rPr>
          <w:spacing w:val="-3"/>
        </w:rPr>
        <w:t xml:space="preserve"> </w:t>
      </w:r>
      <w:r>
        <w:t>Identification</w:t>
      </w:r>
      <w:r>
        <w:rPr>
          <w:spacing w:val="-4"/>
        </w:rPr>
        <w:t xml:space="preserve"> </w:t>
      </w:r>
      <w:r>
        <w:t>of</w:t>
      </w:r>
      <w:r>
        <w:rPr>
          <w:spacing w:val="-4"/>
        </w:rPr>
        <w:t xml:space="preserve"> </w:t>
      </w:r>
      <w:r>
        <w:t>Secondary</w:t>
      </w:r>
      <w:r>
        <w:rPr>
          <w:spacing w:val="-3"/>
        </w:rPr>
        <w:t xml:space="preserve"> </w:t>
      </w:r>
      <w:r>
        <w:t xml:space="preserve">Organic Aerosol in Australian Cities Final Report for Project 15 of the Clean Air Research Program.81 P. </w:t>
      </w:r>
      <w:hyperlink r:id="rId23">
        <w:r>
          <w:rPr>
            <w:color w:val="0000FF"/>
            <w:u w:val="single" w:color="0000FF"/>
          </w:rPr>
          <w:t>http://www.environment.gov.au/atmosphere/airquality/publications/tools-organic-aerosols.html</w:t>
        </w:r>
        <w:r>
          <w:t>.</w:t>
        </w:r>
      </w:hyperlink>
    </w:p>
    <w:p w14:paraId="52491575" w14:textId="77777777" w:rsidR="00A729C7" w:rsidRDefault="00A13C40">
      <w:pPr>
        <w:pStyle w:val="ListParagraph"/>
        <w:numPr>
          <w:ilvl w:val="1"/>
          <w:numId w:val="1"/>
        </w:numPr>
        <w:tabs>
          <w:tab w:val="left" w:pos="835"/>
        </w:tabs>
        <w:ind w:right="537" w:hanging="360"/>
      </w:pPr>
      <w:r>
        <w:t xml:space="preserve">Keywood, M. D., Rotstayn, L. D., and Gras, J. L. (2008). The Australian Aerosol and Climate Research Program: A proposal CAWCR Technical Report No.003 15 </w:t>
      </w:r>
      <w:hyperlink r:id="rId24">
        <w:r>
          <w:t>P.http://www.cawcr.gov.au/publications/tec</w:t>
        </w:r>
      </w:hyperlink>
      <w:r>
        <w:t>h</w:t>
      </w:r>
      <w:hyperlink r:id="rId25">
        <w:r>
          <w:t>nicalreports/CTR_</w:t>
        </w:r>
      </w:hyperlink>
      <w:r>
        <w:t>0</w:t>
      </w:r>
      <w:hyperlink r:id="rId26">
        <w:r>
          <w:t>03.pdf</w:t>
        </w:r>
      </w:hyperlink>
    </w:p>
    <w:p w14:paraId="58C902E4" w14:textId="77777777" w:rsidR="00A729C7" w:rsidRDefault="00A13C40">
      <w:pPr>
        <w:pStyle w:val="ListParagraph"/>
        <w:numPr>
          <w:ilvl w:val="1"/>
          <w:numId w:val="1"/>
        </w:numPr>
        <w:tabs>
          <w:tab w:val="left" w:pos="835"/>
        </w:tabs>
        <w:spacing w:before="1"/>
        <w:ind w:right="219" w:hanging="360"/>
      </w:pPr>
      <w:r>
        <w:t>Keywood, M. D., Cope, M., and Iinuma, Y. (2008). Development of Tools for the Identification of Secondary</w:t>
      </w:r>
      <w:r>
        <w:rPr>
          <w:spacing w:val="-3"/>
        </w:rPr>
        <w:t xml:space="preserve"> </w:t>
      </w:r>
      <w:r>
        <w:t>Organic</w:t>
      </w:r>
      <w:r>
        <w:rPr>
          <w:spacing w:val="-6"/>
        </w:rPr>
        <w:t xml:space="preserve"> </w:t>
      </w:r>
      <w:r>
        <w:t>Aerosol</w:t>
      </w:r>
      <w:r>
        <w:rPr>
          <w:spacing w:val="-5"/>
        </w:rPr>
        <w:t xml:space="preserve"> </w:t>
      </w:r>
      <w:r>
        <w:t>in</w:t>
      </w:r>
      <w:r>
        <w:rPr>
          <w:spacing w:val="-6"/>
        </w:rPr>
        <w:t xml:space="preserve"> </w:t>
      </w:r>
      <w:r>
        <w:t>Australian</w:t>
      </w:r>
      <w:r>
        <w:rPr>
          <w:spacing w:val="-5"/>
        </w:rPr>
        <w:t xml:space="preserve"> </w:t>
      </w:r>
      <w:r>
        <w:t>Cities:</w:t>
      </w:r>
      <w:r>
        <w:rPr>
          <w:spacing w:val="-5"/>
        </w:rPr>
        <w:t xml:space="preserve"> </w:t>
      </w:r>
      <w:r>
        <w:t>Aerosol</w:t>
      </w:r>
      <w:r>
        <w:rPr>
          <w:spacing w:val="-5"/>
        </w:rPr>
        <w:t xml:space="preserve"> </w:t>
      </w:r>
      <w:r>
        <w:t>Microphysics,</w:t>
      </w:r>
      <w:r>
        <w:rPr>
          <w:spacing w:val="-5"/>
        </w:rPr>
        <w:t xml:space="preserve"> </w:t>
      </w:r>
      <w:r>
        <w:t>Organic</w:t>
      </w:r>
      <w:r>
        <w:rPr>
          <w:spacing w:val="-5"/>
        </w:rPr>
        <w:t xml:space="preserve"> </w:t>
      </w:r>
      <w:r>
        <w:t>Speciation</w:t>
      </w:r>
      <w:r>
        <w:rPr>
          <w:spacing w:val="-4"/>
        </w:rPr>
        <w:t xml:space="preserve"> </w:t>
      </w:r>
      <w:r>
        <w:t>and</w:t>
      </w:r>
      <w:r>
        <w:rPr>
          <w:spacing w:val="-6"/>
        </w:rPr>
        <w:t xml:space="preserve"> </w:t>
      </w:r>
      <w:r>
        <w:t>Modelling Progress Report 3 for Project 15 of the Clean Air Research Program.51</w:t>
      </w:r>
      <w:r>
        <w:rPr>
          <w:spacing w:val="-25"/>
        </w:rPr>
        <w:t xml:space="preserve"> </w:t>
      </w:r>
      <w:r>
        <w:t>P.</w:t>
      </w:r>
    </w:p>
    <w:p w14:paraId="3280D96B" w14:textId="77777777" w:rsidR="00A729C7" w:rsidRDefault="00A13C40">
      <w:pPr>
        <w:pStyle w:val="ListParagraph"/>
        <w:numPr>
          <w:ilvl w:val="1"/>
          <w:numId w:val="1"/>
        </w:numPr>
        <w:tabs>
          <w:tab w:val="left" w:pos="835"/>
        </w:tabs>
        <w:ind w:hanging="360"/>
      </w:pPr>
      <w:r>
        <w:t>Keywood,</w:t>
      </w:r>
      <w:r>
        <w:rPr>
          <w:spacing w:val="-3"/>
        </w:rPr>
        <w:t xml:space="preserve"> </w:t>
      </w:r>
      <w:r>
        <w:t>M.</w:t>
      </w:r>
      <w:r>
        <w:rPr>
          <w:spacing w:val="-2"/>
        </w:rPr>
        <w:t xml:space="preserve"> </w:t>
      </w:r>
      <w:r>
        <w:t>D.,</w:t>
      </w:r>
      <w:r>
        <w:rPr>
          <w:spacing w:val="-3"/>
        </w:rPr>
        <w:t xml:space="preserve"> </w:t>
      </w:r>
      <w:r>
        <w:t>Gillett,</w:t>
      </w:r>
      <w:r>
        <w:rPr>
          <w:spacing w:val="-3"/>
        </w:rPr>
        <w:t xml:space="preserve"> </w:t>
      </w:r>
      <w:r>
        <w:t>R.</w:t>
      </w:r>
      <w:r>
        <w:rPr>
          <w:spacing w:val="-3"/>
        </w:rPr>
        <w:t xml:space="preserve"> </w:t>
      </w:r>
      <w:r>
        <w:t>W.,</w:t>
      </w:r>
      <w:r>
        <w:rPr>
          <w:spacing w:val="-4"/>
        </w:rPr>
        <w:t xml:space="preserve"> </w:t>
      </w:r>
      <w:r>
        <w:t>Gras,</w:t>
      </w:r>
      <w:r>
        <w:rPr>
          <w:spacing w:val="-3"/>
        </w:rPr>
        <w:t xml:space="preserve"> </w:t>
      </w:r>
      <w:r>
        <w:t>J.</w:t>
      </w:r>
      <w:r>
        <w:rPr>
          <w:spacing w:val="-4"/>
        </w:rPr>
        <w:t xml:space="preserve"> </w:t>
      </w:r>
      <w:r>
        <w:t>L.,</w:t>
      </w:r>
      <w:r>
        <w:rPr>
          <w:spacing w:val="-3"/>
        </w:rPr>
        <w:t xml:space="preserve"> </w:t>
      </w:r>
      <w:r>
        <w:t>and</w:t>
      </w:r>
      <w:r>
        <w:rPr>
          <w:spacing w:val="-4"/>
        </w:rPr>
        <w:t xml:space="preserve"> </w:t>
      </w:r>
      <w:r>
        <w:t>Ward,</w:t>
      </w:r>
      <w:r>
        <w:rPr>
          <w:spacing w:val="-3"/>
        </w:rPr>
        <w:t xml:space="preserve"> </w:t>
      </w:r>
      <w:r>
        <w:t>J.</w:t>
      </w:r>
      <w:r>
        <w:rPr>
          <w:spacing w:val="-4"/>
        </w:rPr>
        <w:t xml:space="preserve"> </w:t>
      </w:r>
      <w:r>
        <w:t>(2008).</w:t>
      </w:r>
      <w:r>
        <w:rPr>
          <w:spacing w:val="-4"/>
        </w:rPr>
        <w:t xml:space="preserve"> </w:t>
      </w:r>
      <w:r>
        <w:t>PSLP</w:t>
      </w:r>
      <w:r>
        <w:rPr>
          <w:spacing w:val="-3"/>
        </w:rPr>
        <w:t xml:space="preserve"> </w:t>
      </w:r>
      <w:r>
        <w:t>Training</w:t>
      </w:r>
      <w:r>
        <w:rPr>
          <w:spacing w:val="-2"/>
        </w:rPr>
        <w:t xml:space="preserve"> </w:t>
      </w:r>
      <w:r>
        <w:t>Program:</w:t>
      </w:r>
      <w:r>
        <w:rPr>
          <w:spacing w:val="-4"/>
        </w:rPr>
        <w:t xml:space="preserve"> </w:t>
      </w:r>
      <w:r>
        <w:t>Building</w:t>
      </w:r>
    </w:p>
    <w:p w14:paraId="1421A9A0" w14:textId="77777777" w:rsidR="00A729C7" w:rsidRDefault="00A13C40">
      <w:pPr>
        <w:pStyle w:val="BodyText"/>
        <w:ind w:left="834" w:firstLine="0"/>
      </w:pPr>
      <w:r>
        <w:t>Indonesia’s Capacity to Monitor Air Quality Report to AusAid and Bappenas.</w:t>
      </w:r>
    </w:p>
    <w:p w14:paraId="6A752B1A" w14:textId="77777777" w:rsidR="00A729C7" w:rsidRDefault="00A13C40">
      <w:pPr>
        <w:pStyle w:val="ListParagraph"/>
        <w:numPr>
          <w:ilvl w:val="1"/>
          <w:numId w:val="1"/>
        </w:numPr>
        <w:tabs>
          <w:tab w:val="left" w:pos="835"/>
        </w:tabs>
        <w:ind w:right="192" w:hanging="360"/>
      </w:pPr>
      <w:r>
        <w:t>Keywood, M.D (2007). Aerosol composition at Cape Grim: an evaluation of the PM10 sampling program and baseline event switches. In J. Cainey, N. Derek &amp; P. B. Krummel (Eds.), Baseline Atmospheric Program Australia 2005-2006 (p 31-35). Melbourne: Australian Bureau of Meteorology and CSIRO Marine and Atmospheric</w:t>
      </w:r>
      <w:r>
        <w:rPr>
          <w:spacing w:val="-12"/>
        </w:rPr>
        <w:t xml:space="preserve"> </w:t>
      </w:r>
      <w:r>
        <w:t>Research.</w:t>
      </w:r>
    </w:p>
    <w:p w14:paraId="2C036554" w14:textId="77777777" w:rsidR="00A729C7" w:rsidRDefault="00A13C40">
      <w:pPr>
        <w:pStyle w:val="ListParagraph"/>
        <w:numPr>
          <w:ilvl w:val="1"/>
          <w:numId w:val="1"/>
        </w:numPr>
        <w:tabs>
          <w:tab w:val="left" w:pos="835"/>
        </w:tabs>
        <w:ind w:right="293" w:hanging="360"/>
      </w:pPr>
      <w:r>
        <w:t>Keywood, M. D., Smith, S., and Gras, J. L. (2007). Droplet size distributions from showers, toilets, hoses and high pressure sprays  Report to Monash University 39</w:t>
      </w:r>
      <w:r>
        <w:rPr>
          <w:spacing w:val="-31"/>
        </w:rPr>
        <w:t xml:space="preserve"> </w:t>
      </w:r>
      <w:r>
        <w:t>P.</w:t>
      </w:r>
    </w:p>
    <w:p w14:paraId="19531C0A" w14:textId="77777777" w:rsidR="00A729C7" w:rsidRDefault="00A13C40">
      <w:pPr>
        <w:pStyle w:val="ListParagraph"/>
        <w:numPr>
          <w:ilvl w:val="1"/>
          <w:numId w:val="1"/>
        </w:numPr>
        <w:tabs>
          <w:tab w:val="left" w:pos="835"/>
        </w:tabs>
        <w:ind w:right="221" w:hanging="360"/>
      </w:pPr>
      <w:r>
        <w:t>Keywood,</w:t>
      </w:r>
      <w:r>
        <w:rPr>
          <w:spacing w:val="-3"/>
        </w:rPr>
        <w:t xml:space="preserve"> </w:t>
      </w:r>
      <w:r>
        <w:t>M.</w:t>
      </w:r>
      <w:r>
        <w:rPr>
          <w:spacing w:val="-2"/>
        </w:rPr>
        <w:t xml:space="preserve"> </w:t>
      </w:r>
      <w:r>
        <w:t>D.,</w:t>
      </w:r>
      <w:r>
        <w:rPr>
          <w:spacing w:val="-3"/>
        </w:rPr>
        <w:t xml:space="preserve"> </w:t>
      </w:r>
      <w:r>
        <w:t>Duncan,</w:t>
      </w:r>
      <w:r>
        <w:rPr>
          <w:spacing w:val="-2"/>
        </w:rPr>
        <w:t xml:space="preserve"> </w:t>
      </w:r>
      <w:r>
        <w:t>H.,</w:t>
      </w:r>
      <w:r>
        <w:rPr>
          <w:spacing w:val="-3"/>
        </w:rPr>
        <w:t xml:space="preserve"> </w:t>
      </w:r>
      <w:r>
        <w:t>Singh,</w:t>
      </w:r>
      <w:r>
        <w:rPr>
          <w:spacing w:val="-3"/>
        </w:rPr>
        <w:t xml:space="preserve"> </w:t>
      </w:r>
      <w:r>
        <w:t>L.,</w:t>
      </w:r>
      <w:r>
        <w:rPr>
          <w:spacing w:val="-3"/>
        </w:rPr>
        <w:t xml:space="preserve"> </w:t>
      </w:r>
      <w:r>
        <w:t>Cope,</w:t>
      </w:r>
      <w:r>
        <w:rPr>
          <w:spacing w:val="-3"/>
        </w:rPr>
        <w:t xml:space="preserve"> </w:t>
      </w:r>
      <w:r>
        <w:t>M.,</w:t>
      </w:r>
      <w:r>
        <w:rPr>
          <w:spacing w:val="-2"/>
        </w:rPr>
        <w:t xml:space="preserve"> </w:t>
      </w:r>
      <w:r>
        <w:t>and</w:t>
      </w:r>
      <w:r>
        <w:rPr>
          <w:spacing w:val="-4"/>
        </w:rPr>
        <w:t xml:space="preserve"> </w:t>
      </w:r>
      <w:r>
        <w:t>Gillett,</w:t>
      </w:r>
      <w:r>
        <w:rPr>
          <w:spacing w:val="-3"/>
        </w:rPr>
        <w:t xml:space="preserve"> </w:t>
      </w:r>
      <w:r>
        <w:t>R.</w:t>
      </w:r>
      <w:r>
        <w:rPr>
          <w:spacing w:val="-5"/>
        </w:rPr>
        <w:t xml:space="preserve"> </w:t>
      </w:r>
      <w:r>
        <w:t>W.</w:t>
      </w:r>
      <w:r>
        <w:rPr>
          <w:spacing w:val="-4"/>
        </w:rPr>
        <w:t xml:space="preserve"> </w:t>
      </w:r>
      <w:r>
        <w:t>(2007).</w:t>
      </w:r>
      <w:r>
        <w:rPr>
          <w:spacing w:val="-3"/>
        </w:rPr>
        <w:t xml:space="preserve"> </w:t>
      </w:r>
      <w:r>
        <w:t>Development</w:t>
      </w:r>
      <w:r>
        <w:rPr>
          <w:spacing w:val="-3"/>
        </w:rPr>
        <w:t xml:space="preserve"> </w:t>
      </w:r>
      <w:r>
        <w:t>of</w:t>
      </w:r>
      <w:r>
        <w:rPr>
          <w:spacing w:val="-3"/>
        </w:rPr>
        <w:t xml:space="preserve"> </w:t>
      </w:r>
      <w:r>
        <w:t>Tools</w:t>
      </w:r>
      <w:r>
        <w:rPr>
          <w:spacing w:val="-4"/>
        </w:rPr>
        <w:t xml:space="preserve"> </w:t>
      </w:r>
      <w:r>
        <w:t>for</w:t>
      </w:r>
      <w:r>
        <w:rPr>
          <w:spacing w:val="-4"/>
        </w:rPr>
        <w:t xml:space="preserve"> </w:t>
      </w:r>
      <w:r>
        <w:t>the Identification of Secondary Organic Aerosol in Australian Cities: Organic Carbon to Elemental Carbon Ratio  Progress Report 2 for Project 15 of the Clean Air Research Program 63</w:t>
      </w:r>
      <w:r>
        <w:rPr>
          <w:spacing w:val="-31"/>
        </w:rPr>
        <w:t xml:space="preserve"> </w:t>
      </w:r>
      <w:r>
        <w:t>P.</w:t>
      </w:r>
    </w:p>
    <w:p w14:paraId="24675AEA" w14:textId="77777777" w:rsidR="00A729C7" w:rsidRDefault="00A13C40">
      <w:pPr>
        <w:pStyle w:val="ListParagraph"/>
        <w:numPr>
          <w:ilvl w:val="1"/>
          <w:numId w:val="1"/>
        </w:numPr>
        <w:tabs>
          <w:tab w:val="left" w:pos="835"/>
        </w:tabs>
        <w:ind w:right="157" w:hanging="360"/>
      </w:pPr>
      <w:r>
        <w:t>Keywood, M. D., Singh, L., and Cope, M. (2007). Development of Tools for the Identification of Secondary</w:t>
      </w:r>
      <w:r>
        <w:rPr>
          <w:spacing w:val="-1"/>
        </w:rPr>
        <w:t xml:space="preserve"> </w:t>
      </w:r>
      <w:r>
        <w:t>Organic</w:t>
      </w:r>
      <w:r>
        <w:rPr>
          <w:spacing w:val="-4"/>
        </w:rPr>
        <w:t xml:space="preserve"> </w:t>
      </w:r>
      <w:r>
        <w:t>Aerosol</w:t>
      </w:r>
      <w:r>
        <w:rPr>
          <w:spacing w:val="-3"/>
        </w:rPr>
        <w:t xml:space="preserve"> </w:t>
      </w:r>
      <w:r>
        <w:t>in</w:t>
      </w:r>
      <w:r>
        <w:rPr>
          <w:spacing w:val="-4"/>
        </w:rPr>
        <w:t xml:space="preserve"> </w:t>
      </w:r>
      <w:r>
        <w:t>Australian</w:t>
      </w:r>
      <w:r>
        <w:rPr>
          <w:spacing w:val="-3"/>
        </w:rPr>
        <w:t xml:space="preserve"> </w:t>
      </w:r>
      <w:r>
        <w:t>Cities:</w:t>
      </w:r>
      <w:r>
        <w:rPr>
          <w:spacing w:val="-3"/>
        </w:rPr>
        <w:t xml:space="preserve"> </w:t>
      </w:r>
      <w:r>
        <w:t>Aerosol</w:t>
      </w:r>
      <w:r>
        <w:rPr>
          <w:spacing w:val="-3"/>
        </w:rPr>
        <w:t xml:space="preserve"> </w:t>
      </w:r>
      <w:r>
        <w:t>Volatility.</w:t>
      </w:r>
      <w:r>
        <w:rPr>
          <w:spacing w:val="-3"/>
        </w:rPr>
        <w:t xml:space="preserve"> </w:t>
      </w:r>
      <w:r>
        <w:t>Progress</w:t>
      </w:r>
      <w:r>
        <w:rPr>
          <w:spacing w:val="-3"/>
        </w:rPr>
        <w:t xml:space="preserve"> </w:t>
      </w:r>
      <w:r>
        <w:t>Report</w:t>
      </w:r>
      <w:r>
        <w:rPr>
          <w:spacing w:val="-4"/>
        </w:rPr>
        <w:t xml:space="preserve"> </w:t>
      </w:r>
      <w:r>
        <w:t>1</w:t>
      </w:r>
      <w:r>
        <w:rPr>
          <w:spacing w:val="-4"/>
        </w:rPr>
        <w:t xml:space="preserve"> </w:t>
      </w:r>
      <w:r>
        <w:t>for</w:t>
      </w:r>
      <w:r>
        <w:rPr>
          <w:spacing w:val="-4"/>
        </w:rPr>
        <w:t xml:space="preserve"> </w:t>
      </w:r>
      <w:r>
        <w:t>Project</w:t>
      </w:r>
      <w:r>
        <w:rPr>
          <w:spacing w:val="-4"/>
        </w:rPr>
        <w:t xml:space="preserve"> </w:t>
      </w:r>
      <w:r>
        <w:rPr>
          <w:spacing w:val="2"/>
        </w:rPr>
        <w:t>15</w:t>
      </w:r>
      <w:r>
        <w:rPr>
          <w:spacing w:val="-4"/>
        </w:rPr>
        <w:t xml:space="preserve"> </w:t>
      </w:r>
      <w:r>
        <w:t>of</w:t>
      </w:r>
      <w:r>
        <w:rPr>
          <w:spacing w:val="-3"/>
        </w:rPr>
        <w:t xml:space="preserve"> </w:t>
      </w:r>
      <w:r>
        <w:t>the Clean Air Research Program. 32</w:t>
      </w:r>
      <w:r>
        <w:rPr>
          <w:spacing w:val="-13"/>
        </w:rPr>
        <w:t xml:space="preserve"> </w:t>
      </w:r>
      <w:r>
        <w:t>P.</w:t>
      </w:r>
    </w:p>
    <w:p w14:paraId="04340956" w14:textId="77777777" w:rsidR="00A729C7" w:rsidRDefault="00A729C7">
      <w:pPr>
        <w:sectPr w:rsidR="00A729C7">
          <w:footerReference w:type="default" r:id="rId27"/>
          <w:pgSz w:w="11910" w:h="16840"/>
          <w:pgMar w:top="1100" w:right="600" w:bottom="1220" w:left="1020" w:header="841" w:footer="1028" w:gutter="0"/>
          <w:pgNumType w:start="11"/>
          <w:cols w:space="720"/>
        </w:sectPr>
      </w:pPr>
    </w:p>
    <w:p w14:paraId="5B56CB02" w14:textId="77777777" w:rsidR="00A729C7" w:rsidRDefault="00A729C7">
      <w:pPr>
        <w:pStyle w:val="BodyText"/>
        <w:spacing w:before="10"/>
        <w:ind w:left="0" w:firstLine="0"/>
      </w:pPr>
    </w:p>
    <w:p w14:paraId="2BB6F05B" w14:textId="09BD4DBA" w:rsidR="00A729C7" w:rsidRDefault="00A13C40">
      <w:pPr>
        <w:pStyle w:val="ListParagraph"/>
        <w:numPr>
          <w:ilvl w:val="1"/>
          <w:numId w:val="1"/>
        </w:numPr>
        <w:tabs>
          <w:tab w:val="left" w:pos="835"/>
        </w:tabs>
        <w:spacing w:before="55"/>
        <w:ind w:right="357" w:hanging="360"/>
      </w:pPr>
      <w:r>
        <w:t>Keywood, M. D. (2005). Report on size-distribution of aerosol mass and beryllium and copper concentrations in aerosol generated during</w:t>
      </w:r>
      <w:r>
        <w:rPr>
          <w:spacing w:val="-35"/>
        </w:rPr>
        <w:t xml:space="preserve"> </w:t>
      </w:r>
      <w:r>
        <w:t>paint-chipping. Report to DSTO, commercial in confidence</w:t>
      </w:r>
    </w:p>
    <w:p w14:paraId="3E5B86E0" w14:textId="6F1316E6" w:rsidR="00913383" w:rsidRDefault="00913383" w:rsidP="00016907">
      <w:pPr>
        <w:pStyle w:val="ListParagraph"/>
        <w:numPr>
          <w:ilvl w:val="1"/>
          <w:numId w:val="1"/>
        </w:numPr>
        <w:tabs>
          <w:tab w:val="left" w:pos="835"/>
        </w:tabs>
        <w:ind w:right="192" w:hanging="360"/>
      </w:pPr>
      <w:r>
        <w:t xml:space="preserve">Keywood M. D. (2003) </w:t>
      </w:r>
      <w:r w:rsidR="00753801">
        <w:t xml:space="preserve">Aerosol Chemistry at Cape Grim. In </w:t>
      </w:r>
      <w:r w:rsidR="00C92A95">
        <w:t>N</w:t>
      </w:r>
      <w:r w:rsidR="00753801">
        <w:t xml:space="preserve">. </w:t>
      </w:r>
      <w:r w:rsidR="00C92A95">
        <w:t>Tindale,</w:t>
      </w:r>
      <w:r w:rsidR="00753801">
        <w:t xml:space="preserve"> N. Derek &amp; P. B. </w:t>
      </w:r>
      <w:r w:rsidR="00C92A95">
        <w:t>Fraser</w:t>
      </w:r>
      <w:r w:rsidR="00753801">
        <w:t xml:space="preserve"> (Eds.), Baseline Atmospheric Program Australia </w:t>
      </w:r>
      <w:r w:rsidR="004E665C">
        <w:t>1999</w:t>
      </w:r>
      <w:r w:rsidR="00753801">
        <w:t>-200</w:t>
      </w:r>
      <w:r w:rsidR="004E665C">
        <w:t>0</w:t>
      </w:r>
      <w:r w:rsidR="00753801">
        <w:t xml:space="preserve"> (p 31-</w:t>
      </w:r>
      <w:r w:rsidR="00A2020C">
        <w:t>41</w:t>
      </w:r>
      <w:r w:rsidR="00753801">
        <w:t>). Melbourne: Australian Bureau of Meteorology and CSIRO Marine and Atmospheric</w:t>
      </w:r>
      <w:r w:rsidR="00753801">
        <w:rPr>
          <w:spacing w:val="-12"/>
        </w:rPr>
        <w:t xml:space="preserve"> </w:t>
      </w:r>
      <w:r w:rsidR="00753801">
        <w:t>Research</w:t>
      </w:r>
      <w:hyperlink r:id="rId28" w:history="1">
        <w:r w:rsidR="00016907" w:rsidRPr="00A23203">
          <w:rPr>
            <w:rStyle w:val="Hyperlink"/>
          </w:rPr>
          <w:t>https://doi.org/10.4225/08/5862ade4535b7</w:t>
        </w:r>
      </w:hyperlink>
    </w:p>
    <w:p w14:paraId="639650B2" w14:textId="77777777" w:rsidR="00016907" w:rsidRDefault="00016907" w:rsidP="00016907">
      <w:pPr>
        <w:pStyle w:val="ListParagraph"/>
        <w:numPr>
          <w:ilvl w:val="1"/>
          <w:numId w:val="1"/>
        </w:numPr>
        <w:tabs>
          <w:tab w:val="left" w:pos="835"/>
        </w:tabs>
        <w:ind w:right="192" w:hanging="360"/>
      </w:pPr>
    </w:p>
    <w:p w14:paraId="242FAABA" w14:textId="77777777" w:rsidR="00A729C7" w:rsidRDefault="00A13C40">
      <w:pPr>
        <w:pStyle w:val="ListParagraph"/>
        <w:numPr>
          <w:ilvl w:val="1"/>
          <w:numId w:val="1"/>
        </w:numPr>
        <w:tabs>
          <w:tab w:val="left" w:pos="835"/>
        </w:tabs>
        <w:ind w:right="350" w:hanging="360"/>
      </w:pPr>
      <w:r>
        <w:t>Keywood,</w:t>
      </w:r>
      <w:r>
        <w:rPr>
          <w:spacing w:val="-3"/>
        </w:rPr>
        <w:t xml:space="preserve"> </w:t>
      </w:r>
      <w:r>
        <w:t>M.D</w:t>
      </w:r>
      <w:r>
        <w:rPr>
          <w:spacing w:val="-4"/>
        </w:rPr>
        <w:t xml:space="preserve"> </w:t>
      </w:r>
      <w:r>
        <w:t>(2001).</w:t>
      </w:r>
      <w:r>
        <w:rPr>
          <w:spacing w:val="-2"/>
        </w:rPr>
        <w:t xml:space="preserve"> </w:t>
      </w:r>
      <w:r>
        <w:t>Victorian</w:t>
      </w:r>
      <w:r>
        <w:rPr>
          <w:spacing w:val="-4"/>
        </w:rPr>
        <w:t xml:space="preserve"> </w:t>
      </w:r>
      <w:r>
        <w:t>Archives:</w:t>
      </w:r>
      <w:r>
        <w:rPr>
          <w:spacing w:val="-3"/>
        </w:rPr>
        <w:t xml:space="preserve"> </w:t>
      </w:r>
      <w:r>
        <w:t>Ambient</w:t>
      </w:r>
      <w:r>
        <w:rPr>
          <w:spacing w:val="-4"/>
        </w:rPr>
        <w:t xml:space="preserve"> </w:t>
      </w:r>
      <w:r>
        <w:t>and</w:t>
      </w:r>
      <w:r>
        <w:rPr>
          <w:spacing w:val="-4"/>
        </w:rPr>
        <w:t xml:space="preserve"> </w:t>
      </w:r>
      <w:r>
        <w:t>Indoor</w:t>
      </w:r>
      <w:r>
        <w:rPr>
          <w:spacing w:val="-4"/>
        </w:rPr>
        <w:t xml:space="preserve"> </w:t>
      </w:r>
      <w:r>
        <w:t>Air</w:t>
      </w:r>
      <w:r>
        <w:rPr>
          <w:spacing w:val="-3"/>
        </w:rPr>
        <w:t xml:space="preserve"> </w:t>
      </w:r>
      <w:r>
        <w:t>Quality,</w:t>
      </w:r>
      <w:r>
        <w:rPr>
          <w:spacing w:val="-2"/>
        </w:rPr>
        <w:t xml:space="preserve"> </w:t>
      </w:r>
      <w:r>
        <w:t>Report</w:t>
      </w:r>
      <w:r>
        <w:rPr>
          <w:spacing w:val="-4"/>
        </w:rPr>
        <w:t xml:space="preserve"> </w:t>
      </w:r>
      <w:r>
        <w:t>prepared</w:t>
      </w:r>
      <w:r>
        <w:rPr>
          <w:spacing w:val="-2"/>
        </w:rPr>
        <w:t xml:space="preserve"> </w:t>
      </w:r>
      <w:r>
        <w:t>for</w:t>
      </w:r>
      <w:r>
        <w:rPr>
          <w:spacing w:val="-4"/>
        </w:rPr>
        <w:t xml:space="preserve"> </w:t>
      </w:r>
      <w:r>
        <w:t>Umow Lai and Associates, commercial in</w:t>
      </w:r>
      <w:r>
        <w:rPr>
          <w:spacing w:val="-16"/>
        </w:rPr>
        <w:t xml:space="preserve"> </w:t>
      </w:r>
      <w:r>
        <w:t>confidence.</w:t>
      </w:r>
    </w:p>
    <w:p w14:paraId="53B568FA" w14:textId="77777777" w:rsidR="00A729C7" w:rsidRDefault="00A13C40">
      <w:pPr>
        <w:pStyle w:val="ListParagraph"/>
        <w:numPr>
          <w:ilvl w:val="1"/>
          <w:numId w:val="1"/>
        </w:numPr>
        <w:tabs>
          <w:tab w:val="left" w:pos="835"/>
        </w:tabs>
        <w:spacing w:before="1"/>
        <w:ind w:right="148" w:hanging="360"/>
      </w:pPr>
      <w:r>
        <w:t>Ayers, G.P., Keywood, M.D, Gras, J.L, Boers, R. and Granek, H. (2001) Malaysian Haze Study Final</w:t>
      </w:r>
      <w:r>
        <w:rPr>
          <w:spacing w:val="-32"/>
        </w:rPr>
        <w:t xml:space="preserve"> </w:t>
      </w:r>
      <w:r>
        <w:t>Report, Report</w:t>
      </w:r>
      <w:r>
        <w:rPr>
          <w:spacing w:val="-4"/>
        </w:rPr>
        <w:t xml:space="preserve"> </w:t>
      </w:r>
      <w:r>
        <w:t>prepared</w:t>
      </w:r>
      <w:r>
        <w:rPr>
          <w:spacing w:val="-5"/>
        </w:rPr>
        <w:t xml:space="preserve"> </w:t>
      </w:r>
      <w:r>
        <w:t>for</w:t>
      </w:r>
      <w:r>
        <w:rPr>
          <w:spacing w:val="-4"/>
        </w:rPr>
        <w:t xml:space="preserve"> </w:t>
      </w:r>
      <w:r>
        <w:t>AusAid</w:t>
      </w:r>
      <w:r>
        <w:rPr>
          <w:spacing w:val="-5"/>
        </w:rPr>
        <w:t xml:space="preserve"> </w:t>
      </w:r>
      <w:r>
        <w:t>and</w:t>
      </w:r>
      <w:r>
        <w:rPr>
          <w:spacing w:val="-4"/>
        </w:rPr>
        <w:t xml:space="preserve"> </w:t>
      </w:r>
      <w:r>
        <w:t>the</w:t>
      </w:r>
      <w:r>
        <w:rPr>
          <w:spacing w:val="-4"/>
        </w:rPr>
        <w:t xml:space="preserve"> </w:t>
      </w:r>
      <w:r>
        <w:t>Malaysian</w:t>
      </w:r>
      <w:r>
        <w:rPr>
          <w:spacing w:val="-5"/>
        </w:rPr>
        <w:t xml:space="preserve"> </w:t>
      </w:r>
      <w:r>
        <w:t>Department</w:t>
      </w:r>
      <w:r>
        <w:rPr>
          <w:spacing w:val="-5"/>
        </w:rPr>
        <w:t xml:space="preserve"> </w:t>
      </w:r>
      <w:r>
        <w:t>of</w:t>
      </w:r>
      <w:r>
        <w:rPr>
          <w:spacing w:val="-4"/>
        </w:rPr>
        <w:t xml:space="preserve"> </w:t>
      </w:r>
      <w:r>
        <w:t>Environment,</w:t>
      </w:r>
      <w:r>
        <w:rPr>
          <w:spacing w:val="-4"/>
        </w:rPr>
        <w:t xml:space="preserve"> </w:t>
      </w:r>
      <w:r>
        <w:t>commercial</w:t>
      </w:r>
      <w:r>
        <w:rPr>
          <w:spacing w:val="-5"/>
        </w:rPr>
        <w:t xml:space="preserve"> </w:t>
      </w:r>
      <w:r>
        <w:t>in</w:t>
      </w:r>
      <w:r>
        <w:rPr>
          <w:spacing w:val="-1"/>
        </w:rPr>
        <w:t xml:space="preserve"> </w:t>
      </w:r>
      <w:r>
        <w:t>confidence</w:t>
      </w:r>
    </w:p>
    <w:p w14:paraId="71891CA1" w14:textId="77777777" w:rsidR="00A729C7" w:rsidRDefault="00A13C40">
      <w:pPr>
        <w:pStyle w:val="ListParagraph"/>
        <w:numPr>
          <w:ilvl w:val="1"/>
          <w:numId w:val="1"/>
        </w:numPr>
        <w:tabs>
          <w:tab w:val="left" w:pos="835"/>
        </w:tabs>
        <w:ind w:right="607" w:hanging="360"/>
      </w:pPr>
      <w:r>
        <w:t>Keywood, M.D, Ayers, G. P., Boers, R. (2001) Malaysian Haze Study Fourth Progress Report , Report prepared</w:t>
      </w:r>
      <w:r>
        <w:rPr>
          <w:spacing w:val="-3"/>
        </w:rPr>
        <w:t xml:space="preserve"> </w:t>
      </w:r>
      <w:r>
        <w:t>for</w:t>
      </w:r>
      <w:r>
        <w:rPr>
          <w:spacing w:val="-3"/>
        </w:rPr>
        <w:t xml:space="preserve"> </w:t>
      </w:r>
      <w:r>
        <w:t>AusAid</w:t>
      </w:r>
      <w:r>
        <w:rPr>
          <w:spacing w:val="-5"/>
        </w:rPr>
        <w:t xml:space="preserve"> </w:t>
      </w:r>
      <w:r>
        <w:t>and</w:t>
      </w:r>
      <w:r>
        <w:rPr>
          <w:spacing w:val="-4"/>
        </w:rPr>
        <w:t xml:space="preserve"> </w:t>
      </w:r>
      <w:r>
        <w:t>the</w:t>
      </w:r>
      <w:r>
        <w:rPr>
          <w:spacing w:val="-4"/>
        </w:rPr>
        <w:t xml:space="preserve"> </w:t>
      </w:r>
      <w:r>
        <w:t>Malaysian</w:t>
      </w:r>
      <w:r>
        <w:rPr>
          <w:spacing w:val="-5"/>
        </w:rPr>
        <w:t xml:space="preserve"> </w:t>
      </w:r>
      <w:r>
        <w:t>Department</w:t>
      </w:r>
      <w:r>
        <w:rPr>
          <w:spacing w:val="-4"/>
        </w:rPr>
        <w:t xml:space="preserve"> </w:t>
      </w:r>
      <w:r>
        <w:t>of</w:t>
      </w:r>
      <w:r>
        <w:rPr>
          <w:spacing w:val="-5"/>
        </w:rPr>
        <w:t xml:space="preserve"> </w:t>
      </w:r>
      <w:r>
        <w:t>Environment,</w:t>
      </w:r>
      <w:r>
        <w:rPr>
          <w:spacing w:val="-4"/>
        </w:rPr>
        <w:t xml:space="preserve"> </w:t>
      </w:r>
      <w:r>
        <w:t>commercial</w:t>
      </w:r>
      <w:r>
        <w:rPr>
          <w:spacing w:val="-4"/>
        </w:rPr>
        <w:t xml:space="preserve"> </w:t>
      </w:r>
      <w:r>
        <w:t>in</w:t>
      </w:r>
      <w:r>
        <w:rPr>
          <w:spacing w:val="-5"/>
        </w:rPr>
        <w:t xml:space="preserve"> </w:t>
      </w:r>
      <w:r>
        <w:t>confidence</w:t>
      </w:r>
    </w:p>
    <w:p w14:paraId="341C3637" w14:textId="77777777" w:rsidR="00A729C7" w:rsidRDefault="00A13C40">
      <w:pPr>
        <w:pStyle w:val="ListParagraph"/>
        <w:numPr>
          <w:ilvl w:val="1"/>
          <w:numId w:val="1"/>
        </w:numPr>
        <w:tabs>
          <w:tab w:val="left" w:pos="835"/>
        </w:tabs>
        <w:ind w:right="789" w:hanging="360"/>
      </w:pPr>
      <w:r>
        <w:t>Keywood, M.D, Ayers, G. P., Boers, R. (2000) Malaysian Haze Study Third Progress Report, Report prepared</w:t>
      </w:r>
      <w:r>
        <w:rPr>
          <w:spacing w:val="-3"/>
        </w:rPr>
        <w:t xml:space="preserve"> </w:t>
      </w:r>
      <w:r>
        <w:t>for</w:t>
      </w:r>
      <w:r>
        <w:rPr>
          <w:spacing w:val="-3"/>
        </w:rPr>
        <w:t xml:space="preserve"> </w:t>
      </w:r>
      <w:r>
        <w:t>AusAid</w:t>
      </w:r>
      <w:r>
        <w:rPr>
          <w:spacing w:val="-5"/>
        </w:rPr>
        <w:t xml:space="preserve"> </w:t>
      </w:r>
      <w:r>
        <w:t>and</w:t>
      </w:r>
      <w:r>
        <w:rPr>
          <w:spacing w:val="-4"/>
        </w:rPr>
        <w:t xml:space="preserve"> </w:t>
      </w:r>
      <w:r>
        <w:t>the</w:t>
      </w:r>
      <w:r>
        <w:rPr>
          <w:spacing w:val="-4"/>
        </w:rPr>
        <w:t xml:space="preserve"> </w:t>
      </w:r>
      <w:r>
        <w:t>Malaysian</w:t>
      </w:r>
      <w:r>
        <w:rPr>
          <w:spacing w:val="-5"/>
        </w:rPr>
        <w:t xml:space="preserve"> </w:t>
      </w:r>
      <w:r>
        <w:t>Department</w:t>
      </w:r>
      <w:r>
        <w:rPr>
          <w:spacing w:val="-4"/>
        </w:rPr>
        <w:t xml:space="preserve"> </w:t>
      </w:r>
      <w:r>
        <w:t>of</w:t>
      </w:r>
      <w:r>
        <w:rPr>
          <w:spacing w:val="-5"/>
        </w:rPr>
        <w:t xml:space="preserve"> </w:t>
      </w:r>
      <w:r>
        <w:t>Environment,</w:t>
      </w:r>
      <w:r>
        <w:rPr>
          <w:spacing w:val="-4"/>
        </w:rPr>
        <w:t xml:space="preserve"> </w:t>
      </w:r>
      <w:r>
        <w:t>commercial</w:t>
      </w:r>
      <w:r>
        <w:rPr>
          <w:spacing w:val="-4"/>
        </w:rPr>
        <w:t xml:space="preserve"> </w:t>
      </w:r>
      <w:r>
        <w:t>in</w:t>
      </w:r>
      <w:r>
        <w:rPr>
          <w:spacing w:val="-5"/>
        </w:rPr>
        <w:t xml:space="preserve"> </w:t>
      </w:r>
      <w:r>
        <w:t>confidence</w:t>
      </w:r>
    </w:p>
    <w:p w14:paraId="39589AD9" w14:textId="77777777" w:rsidR="00A729C7" w:rsidRDefault="00A13C40">
      <w:pPr>
        <w:pStyle w:val="ListParagraph"/>
        <w:numPr>
          <w:ilvl w:val="1"/>
          <w:numId w:val="1"/>
        </w:numPr>
        <w:tabs>
          <w:tab w:val="left" w:pos="835"/>
        </w:tabs>
        <w:ind w:right="637" w:hanging="360"/>
      </w:pPr>
      <w:r>
        <w:t>Keywood, M.D, Ayers, G. P., Boers, R. and Yusoff, F. (2000) Malaysian Haze Study Second Progress Report,</w:t>
      </w:r>
      <w:r>
        <w:rPr>
          <w:spacing w:val="-3"/>
        </w:rPr>
        <w:t xml:space="preserve"> </w:t>
      </w:r>
      <w:r>
        <w:t>Report</w:t>
      </w:r>
      <w:r>
        <w:rPr>
          <w:spacing w:val="-4"/>
        </w:rPr>
        <w:t xml:space="preserve"> </w:t>
      </w:r>
      <w:r>
        <w:t>prepared</w:t>
      </w:r>
      <w:r>
        <w:rPr>
          <w:spacing w:val="-3"/>
        </w:rPr>
        <w:t xml:space="preserve"> </w:t>
      </w:r>
      <w:r>
        <w:t>for</w:t>
      </w:r>
      <w:r>
        <w:rPr>
          <w:spacing w:val="-4"/>
        </w:rPr>
        <w:t xml:space="preserve"> </w:t>
      </w:r>
      <w:r>
        <w:t>AusAid</w:t>
      </w:r>
      <w:r>
        <w:rPr>
          <w:spacing w:val="-4"/>
        </w:rPr>
        <w:t xml:space="preserve"> </w:t>
      </w:r>
      <w:r>
        <w:t>and</w:t>
      </w:r>
      <w:r>
        <w:rPr>
          <w:spacing w:val="-4"/>
        </w:rPr>
        <w:t xml:space="preserve"> </w:t>
      </w:r>
      <w:r>
        <w:t>the</w:t>
      </w:r>
      <w:r>
        <w:rPr>
          <w:spacing w:val="-3"/>
        </w:rPr>
        <w:t xml:space="preserve"> </w:t>
      </w:r>
      <w:r>
        <w:t>Malaysian</w:t>
      </w:r>
      <w:r>
        <w:rPr>
          <w:spacing w:val="-4"/>
        </w:rPr>
        <w:t xml:space="preserve"> </w:t>
      </w:r>
      <w:r>
        <w:t>Department</w:t>
      </w:r>
      <w:r>
        <w:rPr>
          <w:spacing w:val="-4"/>
        </w:rPr>
        <w:t xml:space="preserve"> </w:t>
      </w:r>
      <w:r>
        <w:t>of</w:t>
      </w:r>
      <w:r>
        <w:rPr>
          <w:spacing w:val="-3"/>
        </w:rPr>
        <w:t xml:space="preserve"> </w:t>
      </w:r>
      <w:r>
        <w:t>Environment,</w:t>
      </w:r>
      <w:r>
        <w:rPr>
          <w:spacing w:val="-2"/>
        </w:rPr>
        <w:t xml:space="preserve"> </w:t>
      </w:r>
      <w:r>
        <w:t>commercial</w:t>
      </w:r>
      <w:r>
        <w:rPr>
          <w:spacing w:val="-5"/>
        </w:rPr>
        <w:t xml:space="preserve"> </w:t>
      </w:r>
      <w:r>
        <w:t>in confidence.</w:t>
      </w:r>
    </w:p>
    <w:p w14:paraId="17393985" w14:textId="77777777" w:rsidR="00A729C7" w:rsidRDefault="00A13C40">
      <w:pPr>
        <w:pStyle w:val="ListParagraph"/>
        <w:numPr>
          <w:ilvl w:val="1"/>
          <w:numId w:val="1"/>
        </w:numPr>
        <w:tabs>
          <w:tab w:val="left" w:pos="835"/>
        </w:tabs>
        <w:ind w:right="246" w:hanging="360"/>
      </w:pPr>
      <w:r>
        <w:t>Keywood, M.D and Ayers, G. P. (1999) Malaysian Haze Study First Progress Report, Report prepared</w:t>
      </w:r>
      <w:r>
        <w:rPr>
          <w:spacing w:val="-31"/>
        </w:rPr>
        <w:t xml:space="preserve"> </w:t>
      </w:r>
      <w:r>
        <w:t>for AusAid and the Malaysian Department of Environment, commercial in</w:t>
      </w:r>
      <w:r>
        <w:rPr>
          <w:spacing w:val="-27"/>
        </w:rPr>
        <w:t xml:space="preserve"> </w:t>
      </w:r>
      <w:r>
        <w:t>confidence</w:t>
      </w:r>
    </w:p>
    <w:p w14:paraId="0960701F" w14:textId="77777777" w:rsidR="00A729C7" w:rsidRDefault="00A13C40">
      <w:pPr>
        <w:pStyle w:val="ListParagraph"/>
        <w:numPr>
          <w:ilvl w:val="1"/>
          <w:numId w:val="1"/>
        </w:numPr>
        <w:tabs>
          <w:tab w:val="left" w:pos="835"/>
        </w:tabs>
        <w:ind w:right="233" w:hanging="360"/>
      </w:pPr>
      <w:r>
        <w:t>Keywood, M.D. and Ayers, G. P. (1999) NSW Health Study Post Project Report. Report prepared for the NSW Health Department, commercial in</w:t>
      </w:r>
      <w:r>
        <w:rPr>
          <w:spacing w:val="-18"/>
        </w:rPr>
        <w:t xml:space="preserve"> </w:t>
      </w:r>
      <w:r>
        <w:t>confidence.</w:t>
      </w:r>
    </w:p>
    <w:p w14:paraId="53BA0FB4" w14:textId="77777777" w:rsidR="00A729C7" w:rsidRDefault="00A13C40">
      <w:pPr>
        <w:pStyle w:val="ListParagraph"/>
        <w:numPr>
          <w:ilvl w:val="1"/>
          <w:numId w:val="1"/>
        </w:numPr>
        <w:tabs>
          <w:tab w:val="left" w:pos="835"/>
        </w:tabs>
        <w:ind w:right="405" w:hanging="360"/>
      </w:pPr>
      <w:r>
        <w:t>Ayers, G. P., M. D. Keywood, J. L. Gras, D. Cohen, D. Garton, and G. M. Bailey.(1999) Chemical and physical properties of Australian fine particles: A pilot study. Report prepared for the Environment Protection</w:t>
      </w:r>
      <w:r>
        <w:rPr>
          <w:spacing w:val="-7"/>
        </w:rPr>
        <w:t xml:space="preserve"> </w:t>
      </w:r>
      <w:r>
        <w:t>Group,</w:t>
      </w:r>
      <w:r>
        <w:rPr>
          <w:spacing w:val="-7"/>
        </w:rPr>
        <w:t xml:space="preserve"> </w:t>
      </w:r>
      <w:r>
        <w:t>Environment</w:t>
      </w:r>
      <w:r>
        <w:rPr>
          <w:spacing w:val="-8"/>
        </w:rPr>
        <w:t xml:space="preserve"> </w:t>
      </w:r>
      <w:r>
        <w:t>Australia,</w:t>
      </w:r>
      <w:r>
        <w:rPr>
          <w:spacing w:val="-7"/>
        </w:rPr>
        <w:t xml:space="preserve"> </w:t>
      </w:r>
      <w:r>
        <w:t>June</w:t>
      </w:r>
      <w:r>
        <w:rPr>
          <w:spacing w:val="-7"/>
        </w:rPr>
        <w:t xml:space="preserve"> </w:t>
      </w:r>
      <w:r>
        <w:t>1999,</w:t>
      </w:r>
      <w:r>
        <w:rPr>
          <w:spacing w:val="-4"/>
        </w:rPr>
        <w:t xml:space="preserve"> </w:t>
      </w:r>
      <w:hyperlink r:id="rId29">
        <w:r>
          <w:rPr>
            <w:color w:val="0000FF"/>
            <w:u w:val="single" w:color="0000FF"/>
          </w:rPr>
          <w:t>http://www.dar.csiro.au/res/aq/CSIRO_AFP.pdf</w:t>
        </w:r>
      </w:hyperlink>
    </w:p>
    <w:p w14:paraId="23F9604F" w14:textId="77777777" w:rsidR="00A729C7" w:rsidRDefault="00A13C40">
      <w:pPr>
        <w:pStyle w:val="ListParagraph"/>
        <w:numPr>
          <w:ilvl w:val="1"/>
          <w:numId w:val="1"/>
        </w:numPr>
        <w:tabs>
          <w:tab w:val="left" w:pos="835"/>
        </w:tabs>
        <w:spacing w:before="1"/>
        <w:ind w:right="1105" w:hanging="360"/>
      </w:pPr>
      <w:r>
        <w:t>Ayers, G. P. and Keywood, M. D. (1997)Aerosol composition in Central Kalimantan, Indonesia, September</w:t>
      </w:r>
      <w:r>
        <w:rPr>
          <w:spacing w:val="-4"/>
        </w:rPr>
        <w:t xml:space="preserve"> </w:t>
      </w:r>
      <w:r>
        <w:t>1997,</w:t>
      </w:r>
      <w:r>
        <w:rPr>
          <w:spacing w:val="-5"/>
        </w:rPr>
        <w:t xml:space="preserve"> </w:t>
      </w:r>
      <w:r>
        <w:t>printed</w:t>
      </w:r>
      <w:r>
        <w:rPr>
          <w:spacing w:val="-4"/>
        </w:rPr>
        <w:t xml:space="preserve"> </w:t>
      </w:r>
      <w:r>
        <w:t>by</w:t>
      </w:r>
      <w:r>
        <w:rPr>
          <w:spacing w:val="-5"/>
        </w:rPr>
        <w:t xml:space="preserve"> </w:t>
      </w:r>
      <w:r>
        <w:t>CSIRO</w:t>
      </w:r>
      <w:r>
        <w:rPr>
          <w:spacing w:val="-6"/>
        </w:rPr>
        <w:t xml:space="preserve"> </w:t>
      </w:r>
      <w:r>
        <w:t>Atmospheric</w:t>
      </w:r>
      <w:r>
        <w:rPr>
          <w:spacing w:val="-5"/>
        </w:rPr>
        <w:t xml:space="preserve"> </w:t>
      </w:r>
      <w:r>
        <w:t>Research,</w:t>
      </w:r>
      <w:r>
        <w:rPr>
          <w:spacing w:val="-6"/>
        </w:rPr>
        <w:t xml:space="preserve"> </w:t>
      </w:r>
      <w:r>
        <w:t>commercial</w:t>
      </w:r>
      <w:r>
        <w:rPr>
          <w:spacing w:val="-5"/>
        </w:rPr>
        <w:t xml:space="preserve"> </w:t>
      </w:r>
      <w:r>
        <w:t>in</w:t>
      </w:r>
      <w:r>
        <w:rPr>
          <w:spacing w:val="-6"/>
        </w:rPr>
        <w:t xml:space="preserve"> </w:t>
      </w:r>
      <w:r>
        <w:t>confidence.</w:t>
      </w:r>
    </w:p>
    <w:sectPr w:rsidR="00A729C7">
      <w:pgSz w:w="11910" w:h="16840"/>
      <w:pgMar w:top="1100" w:right="600" w:bottom="1220" w:left="1020" w:header="841" w:footer="10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4BF4" w14:textId="77777777" w:rsidR="00054FD0" w:rsidRDefault="00054FD0">
      <w:r>
        <w:separator/>
      </w:r>
    </w:p>
  </w:endnote>
  <w:endnote w:type="continuationSeparator" w:id="0">
    <w:p w14:paraId="4ADBEBE1" w14:textId="77777777" w:rsidR="00054FD0" w:rsidRDefault="0005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1D3A" w14:textId="77777777" w:rsidR="00A729C7" w:rsidRDefault="00EF6006">
    <w:pPr>
      <w:pStyle w:val="BodyText"/>
      <w:spacing w:line="14" w:lineRule="auto"/>
      <w:ind w:left="0" w:firstLine="0"/>
      <w:rPr>
        <w:sz w:val="20"/>
      </w:rPr>
    </w:pPr>
    <w:r>
      <w:rPr>
        <w:noProof/>
      </w:rPr>
      <mc:AlternateContent>
        <mc:Choice Requires="wps">
          <w:drawing>
            <wp:anchor distT="0" distB="0" distL="114300" distR="114300" simplePos="0" relativeHeight="503303888" behindDoc="1" locked="0" layoutInCell="1" allowOverlap="1" wp14:anchorId="0C3F8304" wp14:editId="7B91DD42">
              <wp:simplePos x="0" y="0"/>
              <wp:positionH relativeFrom="page">
                <wp:posOffset>707390</wp:posOffset>
              </wp:positionH>
              <wp:positionV relativeFrom="page">
                <wp:posOffset>9900285</wp:posOffset>
              </wp:positionV>
              <wp:extent cx="554355" cy="177800"/>
              <wp:effectExtent l="254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72B6" w14:textId="77777777" w:rsidR="00A729C7" w:rsidRDefault="00A13C40">
                          <w:pPr>
                            <w:spacing w:line="264" w:lineRule="exact"/>
                            <w:ind w:left="20"/>
                            <w:rPr>
                              <w:sz w:val="24"/>
                            </w:rPr>
                          </w:pPr>
                          <w:r>
                            <w:rPr>
                              <w:sz w:val="24"/>
                            </w:rPr>
                            <w:t xml:space="preserve">Page | </w:t>
                          </w: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F8304" id="_x0000_t202" coordsize="21600,21600" o:spt="202" path="m,l,21600r21600,l21600,xe">
              <v:stroke joinstyle="miter"/>
              <v:path gradientshapeok="t" o:connecttype="rect"/>
            </v:shapetype>
            <v:shape id="Text Box 3" o:spid="_x0000_s1027" type="#_x0000_t202" style="position:absolute;margin-left:55.7pt;margin-top:779.55pt;width:43.65pt;height:14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" filled="f" stroked="f">
              <v:textbox inset="0,0,0,0">
                <w:txbxContent>
                  <w:p w14:paraId="6BBA72B6" w14:textId="77777777" w:rsidR="00A729C7" w:rsidRDefault="00A13C40">
                    <w:pPr>
                      <w:spacing w:line="264" w:lineRule="exact"/>
                      <w:ind w:left="20"/>
                      <w:rPr>
                        <w:sz w:val="24"/>
                      </w:rPr>
                    </w:pPr>
                    <w:r>
                      <w:rPr>
                        <w:sz w:val="24"/>
                      </w:rPr>
                      <w:t xml:space="preserve">Page | </w:t>
                    </w: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3350" w14:textId="77777777" w:rsidR="00A729C7" w:rsidRDefault="00EF6006">
    <w:pPr>
      <w:pStyle w:val="BodyText"/>
      <w:spacing w:line="14" w:lineRule="auto"/>
      <w:ind w:left="0" w:firstLine="0"/>
      <w:rPr>
        <w:sz w:val="20"/>
      </w:rPr>
    </w:pPr>
    <w:r>
      <w:rPr>
        <w:noProof/>
      </w:rPr>
      <mc:AlternateContent>
        <mc:Choice Requires="wps">
          <w:drawing>
            <wp:anchor distT="0" distB="0" distL="114300" distR="114300" simplePos="0" relativeHeight="503303912" behindDoc="1" locked="0" layoutInCell="1" allowOverlap="1" wp14:anchorId="25E21EA5" wp14:editId="6EBE688B">
              <wp:simplePos x="0" y="0"/>
              <wp:positionH relativeFrom="page">
                <wp:posOffset>707390</wp:posOffset>
              </wp:positionH>
              <wp:positionV relativeFrom="page">
                <wp:posOffset>9900285</wp:posOffset>
              </wp:positionV>
              <wp:extent cx="617855" cy="177800"/>
              <wp:effectExtent l="254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AB89A" w14:textId="77777777" w:rsidR="00A729C7" w:rsidRDefault="00A13C40">
                          <w:pPr>
                            <w:spacing w:line="264" w:lineRule="exact"/>
                            <w:ind w:left="20"/>
                            <w:rPr>
                              <w:sz w:val="24"/>
                            </w:rPr>
                          </w:pPr>
                          <w:r>
                            <w:rPr>
                              <w:sz w:val="24"/>
                            </w:rPr>
                            <w:t>Page |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21EA5" id="_x0000_t202" coordsize="21600,21600" o:spt="202" path="m,l,21600r21600,l21600,xe">
              <v:stroke joinstyle="miter"/>
              <v:path gradientshapeok="t" o:connecttype="rect"/>
            </v:shapetype>
            <v:shape id="Text Box 2" o:spid="_x0000_s1028" type="#_x0000_t202" style="position:absolute;margin-left:55.7pt;margin-top:779.55pt;width:48.65pt;height:14pt;z-index:-1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" filled="f" stroked="f">
              <v:textbox inset="0,0,0,0">
                <w:txbxContent>
                  <w:p w14:paraId="097AB89A" w14:textId="77777777" w:rsidR="00A729C7" w:rsidRDefault="00A13C40">
                    <w:pPr>
                      <w:spacing w:line="264" w:lineRule="exact"/>
                      <w:ind w:left="20"/>
                      <w:rPr>
                        <w:sz w:val="24"/>
                      </w:rPr>
                    </w:pPr>
                    <w:r>
                      <w:rPr>
                        <w:sz w:val="24"/>
                      </w:rPr>
                      <w:t>Page | 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BBFC" w14:textId="77777777" w:rsidR="00A729C7" w:rsidRDefault="00EF6006">
    <w:pPr>
      <w:pStyle w:val="BodyText"/>
      <w:spacing w:line="14" w:lineRule="auto"/>
      <w:ind w:left="0" w:firstLine="0"/>
      <w:rPr>
        <w:sz w:val="20"/>
      </w:rPr>
    </w:pPr>
    <w:r>
      <w:rPr>
        <w:noProof/>
      </w:rPr>
      <mc:AlternateContent>
        <mc:Choice Requires="wps">
          <w:drawing>
            <wp:anchor distT="0" distB="0" distL="114300" distR="114300" simplePos="0" relativeHeight="503303936" behindDoc="1" locked="0" layoutInCell="1" allowOverlap="1" wp14:anchorId="19BD9D13" wp14:editId="1A3FB00E">
              <wp:simplePos x="0" y="0"/>
              <wp:positionH relativeFrom="page">
                <wp:posOffset>707390</wp:posOffset>
              </wp:positionH>
              <wp:positionV relativeFrom="page">
                <wp:posOffset>9900285</wp:posOffset>
              </wp:positionV>
              <wp:extent cx="630555" cy="177800"/>
              <wp:effectExtent l="254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0EF2A" w14:textId="77777777" w:rsidR="00A729C7" w:rsidRDefault="00A13C40">
                          <w:pPr>
                            <w:spacing w:line="264" w:lineRule="exact"/>
                            <w:ind w:left="20"/>
                            <w:rPr>
                              <w:sz w:val="24"/>
                            </w:rPr>
                          </w:pPr>
                          <w:r>
                            <w:rPr>
                              <w:sz w:val="24"/>
                            </w:rPr>
                            <w:t xml:space="preserve">Page | </w:t>
                          </w:r>
                          <w:r>
                            <w:fldChar w:fldCharType="begin"/>
                          </w:r>
                          <w:r>
                            <w:rPr>
                              <w:sz w:val="24"/>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D9D13" id="_x0000_t202" coordsize="21600,21600" o:spt="202" path="m,l,21600r21600,l21600,xe">
              <v:stroke joinstyle="miter"/>
              <v:path gradientshapeok="t" o:connecttype="rect"/>
            </v:shapetype>
            <v:shape id="Text Box 1" o:spid="_x0000_s1029" type="#_x0000_t202" style="position:absolute;margin-left:55.7pt;margin-top:779.55pt;width:49.65pt;height:14pt;z-index:-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" filled="f" stroked="f">
              <v:textbox inset="0,0,0,0">
                <w:txbxContent>
                  <w:p w14:paraId="6590EF2A" w14:textId="77777777" w:rsidR="00A729C7" w:rsidRDefault="00A13C40">
                    <w:pPr>
                      <w:spacing w:line="264" w:lineRule="exact"/>
                      <w:ind w:left="20"/>
                      <w:rPr>
                        <w:sz w:val="24"/>
                      </w:rPr>
                    </w:pPr>
                    <w:r>
                      <w:rPr>
                        <w:sz w:val="24"/>
                      </w:rPr>
                      <w:t xml:space="preserve">Page | </w:t>
                    </w:r>
                    <w:r>
                      <w:fldChar w:fldCharType="begin"/>
                    </w:r>
                    <w:r>
                      <w:rPr>
                        <w:sz w:val="24"/>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8405" w14:textId="77777777" w:rsidR="00054FD0" w:rsidRDefault="00054FD0">
      <w:r>
        <w:separator/>
      </w:r>
    </w:p>
  </w:footnote>
  <w:footnote w:type="continuationSeparator" w:id="0">
    <w:p w14:paraId="426B4307" w14:textId="77777777" w:rsidR="00054FD0" w:rsidRDefault="00054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C24B" w14:textId="77777777" w:rsidR="00A729C7" w:rsidRDefault="00EF6006">
    <w:pPr>
      <w:pStyle w:val="BodyText"/>
      <w:spacing w:line="14" w:lineRule="auto"/>
      <w:ind w:left="0" w:firstLine="0"/>
      <w:rPr>
        <w:sz w:val="20"/>
      </w:rPr>
    </w:pPr>
    <w:r>
      <w:rPr>
        <w:noProof/>
      </w:rPr>
      <mc:AlternateContent>
        <mc:Choice Requires="wps">
          <w:drawing>
            <wp:anchor distT="0" distB="0" distL="114300" distR="114300" simplePos="0" relativeHeight="503303864" behindDoc="1" locked="0" layoutInCell="1" allowOverlap="1" wp14:anchorId="51AF1306" wp14:editId="4479B5C8">
              <wp:simplePos x="0" y="0"/>
              <wp:positionH relativeFrom="page">
                <wp:posOffset>707390</wp:posOffset>
              </wp:positionH>
              <wp:positionV relativeFrom="page">
                <wp:posOffset>521335</wp:posOffset>
              </wp:positionV>
              <wp:extent cx="6413500" cy="194310"/>
              <wp:effectExtent l="254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2E983" w14:textId="77777777" w:rsidR="00A729C7" w:rsidRDefault="00A13C40">
                          <w:pPr>
                            <w:tabs>
                              <w:tab w:val="left" w:pos="2726"/>
                              <w:tab w:val="left" w:pos="10079"/>
                            </w:tabs>
                            <w:spacing w:before="10"/>
                            <w:ind w:left="20"/>
                            <w:rPr>
                              <w:rFonts w:ascii="Times New Roman"/>
                              <w:sz w:val="24"/>
                            </w:rPr>
                          </w:pPr>
                          <w:r>
                            <w:rPr>
                              <w:rFonts w:ascii="Times New Roman"/>
                              <w:color w:val="FFFFFF"/>
                              <w:sz w:val="24"/>
                              <w:shd w:val="clear" w:color="auto" w:fill="4471C4"/>
                            </w:rPr>
                            <w:t xml:space="preserve"> </w:t>
                          </w:r>
                          <w:r>
                            <w:rPr>
                              <w:rFonts w:ascii="Times New Roman"/>
                              <w:color w:val="FFFFFF"/>
                              <w:sz w:val="24"/>
                              <w:shd w:val="clear" w:color="auto" w:fill="4471C4"/>
                            </w:rPr>
                            <w:tab/>
                            <w:t>CURRICULUM VITAE MELITA</w:t>
                          </w:r>
                          <w:r>
                            <w:rPr>
                              <w:rFonts w:ascii="Times New Roman"/>
                              <w:color w:val="FFFFFF"/>
                              <w:spacing w:val="-4"/>
                              <w:sz w:val="24"/>
                              <w:shd w:val="clear" w:color="auto" w:fill="4471C4"/>
                            </w:rPr>
                            <w:t xml:space="preserve"> </w:t>
                          </w:r>
                          <w:r>
                            <w:rPr>
                              <w:rFonts w:ascii="Times New Roman"/>
                              <w:color w:val="FFFFFF"/>
                              <w:sz w:val="24"/>
                              <w:shd w:val="clear" w:color="auto" w:fill="4471C4"/>
                            </w:rPr>
                            <w:t>KEYWOOD</w:t>
                          </w:r>
                          <w:r>
                            <w:rPr>
                              <w:rFonts w:ascii="Times New Roman"/>
                              <w:color w:val="FFFFFF"/>
                              <w:sz w:val="24"/>
                              <w:shd w:val="clear" w:color="auto" w:fill="4471C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F1306" id="_x0000_t202" coordsize="21600,21600" o:spt="202" path="m,l,21600r21600,l21600,xe">
              <v:stroke joinstyle="miter"/>
              <v:path gradientshapeok="t" o:connecttype="rect"/>
            </v:shapetype>
            <v:shape id="Text Box 4" o:spid="_x0000_s1026" type="#_x0000_t202" style="position:absolute;margin-left:55.7pt;margin-top:41.05pt;width:505pt;height:15.3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" filled="f" stroked="f">
              <v:textbox inset="0,0,0,0">
                <w:txbxContent>
                  <w:p w14:paraId="3262E983" w14:textId="77777777" w:rsidR="00A729C7" w:rsidRDefault="00A13C40">
                    <w:pPr>
                      <w:tabs>
                        <w:tab w:val="left" w:pos="2726"/>
                        <w:tab w:val="left" w:pos="10079"/>
                      </w:tabs>
                      <w:spacing w:before="10"/>
                      <w:ind w:left="20"/>
                      <w:rPr>
                        <w:rFonts w:ascii="Times New Roman"/>
                        <w:sz w:val="24"/>
                      </w:rPr>
                    </w:pPr>
                    <w:r>
                      <w:rPr>
                        <w:rFonts w:ascii="Times New Roman"/>
                        <w:color w:val="FFFFFF"/>
                        <w:sz w:val="24"/>
                        <w:shd w:val="clear" w:color="auto" w:fill="4471C4"/>
                      </w:rPr>
                      <w:t xml:space="preserve"> </w:t>
                    </w:r>
                    <w:r>
                      <w:rPr>
                        <w:rFonts w:ascii="Times New Roman"/>
                        <w:color w:val="FFFFFF"/>
                        <w:sz w:val="24"/>
                        <w:shd w:val="clear" w:color="auto" w:fill="4471C4"/>
                      </w:rPr>
                      <w:tab/>
                      <w:t>CURRICULUM VITAE MELITA</w:t>
                    </w:r>
                    <w:r>
                      <w:rPr>
                        <w:rFonts w:ascii="Times New Roman"/>
                        <w:color w:val="FFFFFF"/>
                        <w:spacing w:val="-4"/>
                        <w:sz w:val="24"/>
                        <w:shd w:val="clear" w:color="auto" w:fill="4471C4"/>
                      </w:rPr>
                      <w:t xml:space="preserve"> </w:t>
                    </w:r>
                    <w:r>
                      <w:rPr>
                        <w:rFonts w:ascii="Times New Roman"/>
                        <w:color w:val="FFFFFF"/>
                        <w:sz w:val="24"/>
                        <w:shd w:val="clear" w:color="auto" w:fill="4471C4"/>
                      </w:rPr>
                      <w:t>KEYWOOD</w:t>
                    </w:r>
                    <w:r>
                      <w:rPr>
                        <w:rFonts w:ascii="Times New Roman"/>
                        <w:color w:val="FFFFFF"/>
                        <w:sz w:val="24"/>
                        <w:shd w:val="clear" w:color="auto" w:fill="4471C4"/>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E3C77"/>
    <w:multiLevelType w:val="hybridMultilevel"/>
    <w:tmpl w:val="A6C2EB68"/>
    <w:lvl w:ilvl="0" w:tplc="8C40FB12">
      <w:numFmt w:val="bullet"/>
      <w:lvlText w:val="o"/>
      <w:lvlJc w:val="left"/>
      <w:pPr>
        <w:ind w:left="474" w:hanging="360"/>
      </w:pPr>
      <w:rPr>
        <w:rFonts w:ascii="Courier New" w:eastAsia="Courier New" w:hAnsi="Courier New" w:cs="Courier New" w:hint="default"/>
        <w:w w:val="99"/>
        <w:sz w:val="22"/>
        <w:szCs w:val="22"/>
      </w:rPr>
    </w:lvl>
    <w:lvl w:ilvl="1" w:tplc="A34AFBAE">
      <w:numFmt w:val="bullet"/>
      <w:lvlText w:val="•"/>
      <w:lvlJc w:val="left"/>
      <w:pPr>
        <w:ind w:left="1460" w:hanging="360"/>
      </w:pPr>
      <w:rPr>
        <w:rFonts w:hint="default"/>
      </w:rPr>
    </w:lvl>
    <w:lvl w:ilvl="2" w:tplc="E222EF52">
      <w:numFmt w:val="bullet"/>
      <w:lvlText w:val="•"/>
      <w:lvlJc w:val="left"/>
      <w:pPr>
        <w:ind w:left="2441" w:hanging="360"/>
      </w:pPr>
      <w:rPr>
        <w:rFonts w:hint="default"/>
      </w:rPr>
    </w:lvl>
    <w:lvl w:ilvl="3" w:tplc="A71EA212">
      <w:numFmt w:val="bullet"/>
      <w:lvlText w:val="•"/>
      <w:lvlJc w:val="left"/>
      <w:pPr>
        <w:ind w:left="3421" w:hanging="360"/>
      </w:pPr>
      <w:rPr>
        <w:rFonts w:hint="default"/>
      </w:rPr>
    </w:lvl>
    <w:lvl w:ilvl="4" w:tplc="F6222FCC">
      <w:numFmt w:val="bullet"/>
      <w:lvlText w:val="•"/>
      <w:lvlJc w:val="left"/>
      <w:pPr>
        <w:ind w:left="4402" w:hanging="360"/>
      </w:pPr>
      <w:rPr>
        <w:rFonts w:hint="default"/>
      </w:rPr>
    </w:lvl>
    <w:lvl w:ilvl="5" w:tplc="EE3C1D1E">
      <w:numFmt w:val="bullet"/>
      <w:lvlText w:val="•"/>
      <w:lvlJc w:val="left"/>
      <w:pPr>
        <w:ind w:left="5383" w:hanging="360"/>
      </w:pPr>
      <w:rPr>
        <w:rFonts w:hint="default"/>
      </w:rPr>
    </w:lvl>
    <w:lvl w:ilvl="6" w:tplc="623C0320">
      <w:numFmt w:val="bullet"/>
      <w:lvlText w:val="•"/>
      <w:lvlJc w:val="left"/>
      <w:pPr>
        <w:ind w:left="6363" w:hanging="360"/>
      </w:pPr>
      <w:rPr>
        <w:rFonts w:hint="default"/>
      </w:rPr>
    </w:lvl>
    <w:lvl w:ilvl="7" w:tplc="2BD861BA">
      <w:numFmt w:val="bullet"/>
      <w:lvlText w:val="•"/>
      <w:lvlJc w:val="left"/>
      <w:pPr>
        <w:ind w:left="7344" w:hanging="360"/>
      </w:pPr>
      <w:rPr>
        <w:rFonts w:hint="default"/>
      </w:rPr>
    </w:lvl>
    <w:lvl w:ilvl="8" w:tplc="911C8458">
      <w:numFmt w:val="bullet"/>
      <w:lvlText w:val="•"/>
      <w:lvlJc w:val="left"/>
      <w:pPr>
        <w:ind w:left="8325" w:hanging="360"/>
      </w:pPr>
      <w:rPr>
        <w:rFonts w:hint="default"/>
      </w:rPr>
    </w:lvl>
  </w:abstractNum>
  <w:abstractNum w:abstractNumId="1" w15:restartNumberingAfterBreak="0">
    <w:nsid w:val="7B565BD3"/>
    <w:multiLevelType w:val="hybridMultilevel"/>
    <w:tmpl w:val="00145746"/>
    <w:lvl w:ilvl="0" w:tplc="939A19B6">
      <w:start w:val="1"/>
      <w:numFmt w:val="decimal"/>
      <w:lvlText w:val="%1."/>
      <w:lvlJc w:val="left"/>
      <w:pPr>
        <w:ind w:left="474" w:hanging="360"/>
      </w:pPr>
      <w:rPr>
        <w:rFonts w:ascii="Calibri" w:eastAsia="Calibri" w:hAnsi="Calibri" w:cs="Calibri" w:hint="default"/>
        <w:w w:val="99"/>
        <w:sz w:val="22"/>
        <w:szCs w:val="22"/>
      </w:rPr>
    </w:lvl>
    <w:lvl w:ilvl="1" w:tplc="E0C47E8E">
      <w:start w:val="1"/>
      <w:numFmt w:val="decimal"/>
      <w:lvlText w:val="%2."/>
      <w:lvlJc w:val="left"/>
      <w:pPr>
        <w:ind w:left="834" w:hanging="361"/>
      </w:pPr>
      <w:rPr>
        <w:rFonts w:ascii="Calibri" w:eastAsia="Calibri" w:hAnsi="Calibri" w:cs="Calibri" w:hint="default"/>
        <w:b/>
        <w:bCs/>
        <w:w w:val="99"/>
        <w:sz w:val="22"/>
        <w:szCs w:val="22"/>
      </w:rPr>
    </w:lvl>
    <w:lvl w:ilvl="2" w:tplc="78B2C838">
      <w:numFmt w:val="bullet"/>
      <w:lvlText w:val="•"/>
      <w:lvlJc w:val="left"/>
      <w:pPr>
        <w:ind w:left="1889" w:hanging="361"/>
      </w:pPr>
      <w:rPr>
        <w:rFonts w:hint="default"/>
      </w:rPr>
    </w:lvl>
    <w:lvl w:ilvl="3" w:tplc="8E90ADBC">
      <w:numFmt w:val="bullet"/>
      <w:lvlText w:val="•"/>
      <w:lvlJc w:val="left"/>
      <w:pPr>
        <w:ind w:left="2939" w:hanging="361"/>
      </w:pPr>
      <w:rPr>
        <w:rFonts w:hint="default"/>
      </w:rPr>
    </w:lvl>
    <w:lvl w:ilvl="4" w:tplc="9B601A16">
      <w:numFmt w:val="bullet"/>
      <w:lvlText w:val="•"/>
      <w:lvlJc w:val="left"/>
      <w:pPr>
        <w:ind w:left="3988" w:hanging="361"/>
      </w:pPr>
      <w:rPr>
        <w:rFonts w:hint="default"/>
      </w:rPr>
    </w:lvl>
    <w:lvl w:ilvl="5" w:tplc="FE4C772A">
      <w:numFmt w:val="bullet"/>
      <w:lvlText w:val="•"/>
      <w:lvlJc w:val="left"/>
      <w:pPr>
        <w:ind w:left="5038" w:hanging="361"/>
      </w:pPr>
      <w:rPr>
        <w:rFonts w:hint="default"/>
      </w:rPr>
    </w:lvl>
    <w:lvl w:ilvl="6" w:tplc="208AD7C6">
      <w:numFmt w:val="bullet"/>
      <w:lvlText w:val="•"/>
      <w:lvlJc w:val="left"/>
      <w:pPr>
        <w:ind w:left="6088" w:hanging="361"/>
      </w:pPr>
      <w:rPr>
        <w:rFonts w:hint="default"/>
      </w:rPr>
    </w:lvl>
    <w:lvl w:ilvl="7" w:tplc="606C8CFE">
      <w:numFmt w:val="bullet"/>
      <w:lvlText w:val="•"/>
      <w:lvlJc w:val="left"/>
      <w:pPr>
        <w:ind w:left="7137" w:hanging="361"/>
      </w:pPr>
      <w:rPr>
        <w:rFonts w:hint="default"/>
      </w:rPr>
    </w:lvl>
    <w:lvl w:ilvl="8" w:tplc="53600770">
      <w:numFmt w:val="bullet"/>
      <w:lvlText w:val="•"/>
      <w:lvlJc w:val="left"/>
      <w:pPr>
        <w:ind w:left="818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C7"/>
    <w:rsid w:val="00016907"/>
    <w:rsid w:val="0002486E"/>
    <w:rsid w:val="00054FD0"/>
    <w:rsid w:val="0013619E"/>
    <w:rsid w:val="00152891"/>
    <w:rsid w:val="001E0611"/>
    <w:rsid w:val="001F3AB8"/>
    <w:rsid w:val="00241229"/>
    <w:rsid w:val="00284CA0"/>
    <w:rsid w:val="00287E08"/>
    <w:rsid w:val="002E70AA"/>
    <w:rsid w:val="002E7469"/>
    <w:rsid w:val="002F2BAB"/>
    <w:rsid w:val="003769C9"/>
    <w:rsid w:val="003D6A95"/>
    <w:rsid w:val="003D717D"/>
    <w:rsid w:val="003F6289"/>
    <w:rsid w:val="00440B94"/>
    <w:rsid w:val="0044170C"/>
    <w:rsid w:val="004474BD"/>
    <w:rsid w:val="00466028"/>
    <w:rsid w:val="00485502"/>
    <w:rsid w:val="004E665C"/>
    <w:rsid w:val="004F6941"/>
    <w:rsid w:val="005328B0"/>
    <w:rsid w:val="00534FAC"/>
    <w:rsid w:val="00536E2C"/>
    <w:rsid w:val="00543EB6"/>
    <w:rsid w:val="0056654E"/>
    <w:rsid w:val="00570CEC"/>
    <w:rsid w:val="00584622"/>
    <w:rsid w:val="005E1DAD"/>
    <w:rsid w:val="0062214A"/>
    <w:rsid w:val="0064025D"/>
    <w:rsid w:val="0065797E"/>
    <w:rsid w:val="00677E6C"/>
    <w:rsid w:val="00694DB0"/>
    <w:rsid w:val="006B433B"/>
    <w:rsid w:val="006C379F"/>
    <w:rsid w:val="00753801"/>
    <w:rsid w:val="00773D95"/>
    <w:rsid w:val="007807AD"/>
    <w:rsid w:val="007E262F"/>
    <w:rsid w:val="00800827"/>
    <w:rsid w:val="0081213B"/>
    <w:rsid w:val="00825D84"/>
    <w:rsid w:val="008547F3"/>
    <w:rsid w:val="00882B9A"/>
    <w:rsid w:val="00885212"/>
    <w:rsid w:val="00896DC3"/>
    <w:rsid w:val="008B2939"/>
    <w:rsid w:val="009051D8"/>
    <w:rsid w:val="00913383"/>
    <w:rsid w:val="00914E80"/>
    <w:rsid w:val="0094092F"/>
    <w:rsid w:val="009411DC"/>
    <w:rsid w:val="009565CC"/>
    <w:rsid w:val="00986C71"/>
    <w:rsid w:val="00990A6A"/>
    <w:rsid w:val="009A62DC"/>
    <w:rsid w:val="00A0419E"/>
    <w:rsid w:val="00A10C6F"/>
    <w:rsid w:val="00A13C40"/>
    <w:rsid w:val="00A2020C"/>
    <w:rsid w:val="00A65392"/>
    <w:rsid w:val="00A729C7"/>
    <w:rsid w:val="00A746A1"/>
    <w:rsid w:val="00AA193E"/>
    <w:rsid w:val="00AA36EB"/>
    <w:rsid w:val="00AD795F"/>
    <w:rsid w:val="00B22D60"/>
    <w:rsid w:val="00B55F63"/>
    <w:rsid w:val="00B57CA6"/>
    <w:rsid w:val="00BA459C"/>
    <w:rsid w:val="00BD1856"/>
    <w:rsid w:val="00C0444B"/>
    <w:rsid w:val="00C22E55"/>
    <w:rsid w:val="00C92A95"/>
    <w:rsid w:val="00CB713E"/>
    <w:rsid w:val="00CD29E8"/>
    <w:rsid w:val="00D31232"/>
    <w:rsid w:val="00D6367C"/>
    <w:rsid w:val="00D92E1A"/>
    <w:rsid w:val="00D95EBC"/>
    <w:rsid w:val="00DE5B66"/>
    <w:rsid w:val="00EF6006"/>
    <w:rsid w:val="00F434C2"/>
    <w:rsid w:val="00F9759F"/>
    <w:rsid w:val="00FF6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B1731"/>
  <w15:docId w15:val="{969557F7-D396-4FF2-AC5A-1B198B0F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4" w:hanging="360"/>
    </w:pPr>
  </w:style>
  <w:style w:type="paragraph" w:styleId="ListParagraph">
    <w:name w:val="List Paragraph"/>
    <w:basedOn w:val="Normal"/>
    <w:uiPriority w:val="1"/>
    <w:qFormat/>
    <w:pPr>
      <w:ind w:left="474" w:hanging="360"/>
    </w:pPr>
  </w:style>
  <w:style w:type="paragraph" w:customStyle="1" w:styleId="TableParagraph">
    <w:name w:val="Table Paragraph"/>
    <w:basedOn w:val="Normal"/>
    <w:uiPriority w:val="1"/>
    <w:qFormat/>
    <w:pPr>
      <w:spacing w:line="248" w:lineRule="exact"/>
      <w:ind w:left="200"/>
    </w:pPr>
  </w:style>
  <w:style w:type="character" w:styleId="Hyperlink">
    <w:name w:val="Hyperlink"/>
    <w:basedOn w:val="DefaultParagraphFont"/>
    <w:uiPriority w:val="99"/>
    <w:unhideWhenUsed/>
    <w:rsid w:val="00F9759F"/>
    <w:rPr>
      <w:color w:val="0000FF" w:themeColor="hyperlink"/>
      <w:u w:val="single"/>
    </w:rPr>
  </w:style>
  <w:style w:type="character" w:styleId="UnresolvedMention">
    <w:name w:val="Unresolved Mention"/>
    <w:basedOn w:val="DefaultParagraphFont"/>
    <w:uiPriority w:val="99"/>
    <w:semiHidden/>
    <w:unhideWhenUsed/>
    <w:rsid w:val="00F9759F"/>
    <w:rPr>
      <w:color w:val="605E5C"/>
      <w:shd w:val="clear" w:color="auto" w:fill="E1DFDD"/>
    </w:rPr>
  </w:style>
  <w:style w:type="paragraph" w:styleId="BalloonText">
    <w:name w:val="Balloon Text"/>
    <w:basedOn w:val="Normal"/>
    <w:link w:val="BalloonTextChar"/>
    <w:uiPriority w:val="99"/>
    <w:semiHidden/>
    <w:unhideWhenUsed/>
    <w:rsid w:val="00905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1D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r.cicm.org.au/supplementary-june-2020/original-article-(2)?fbclid=IwAR2dYLQdJxUtMQ5H8IZn2hby4gAzgQTJ5QMIuFQhddWgqetnMkcgcX3Xrm" TargetMode="External"/><Relationship Id="rId13" Type="http://schemas.openxmlformats.org/officeDocument/2006/relationships/header" Target="header1.xml"/><Relationship Id="rId18" Type="http://schemas.openxmlformats.org/officeDocument/2006/relationships/hyperlink" Target="https://publications.csiro.au/rpr/download?pid=csiro%3AEP174126&amp;amp;dsid=DS2d" TargetMode="External"/><Relationship Id="rId26" Type="http://schemas.openxmlformats.org/officeDocument/2006/relationships/hyperlink" Target="http://www.cawcr.gov.au/publications/technicalreports/CTR_003.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doi.org/10.1029/2020JD033368" TargetMode="External"/><Relationship Id="rId12" Type="http://schemas.openxmlformats.org/officeDocument/2006/relationships/hyperlink" Target="http://www.atmos-chem-phys-discuss.net/14/30611/2014/" TargetMode="External"/><Relationship Id="rId17" Type="http://schemas.openxmlformats.org/officeDocument/2006/relationships/hyperlink" Target="https://doi.org/10.4225/08/5a0f23f8f10fb" TargetMode="External"/><Relationship Id="rId25" Type="http://schemas.openxmlformats.org/officeDocument/2006/relationships/hyperlink" Target="http://www.cawcr.gov.au/publications/technicalreports/CTR_003.pdf" TargetMode="External"/><Relationship Id="rId2" Type="http://schemas.openxmlformats.org/officeDocument/2006/relationships/styles" Target="styles.xml"/><Relationship Id="rId16" Type="http://schemas.openxmlformats.org/officeDocument/2006/relationships/hyperlink" Target="https://gisera.csiro.au/wp-content/uploads/2018/03/Water-11-Milestone-4-Report-1.pdf" TargetMode="External"/><Relationship Id="rId20" Type="http://schemas.openxmlformats.org/officeDocument/2006/relationships/hyperlink" Target="http://www.chiefscientist.nsw.gov.au/__data/assets/pdf_file/0009/89865/Dr-Keywoods-Information-Paper.pdf" TargetMode="External"/><Relationship Id="rId29" Type="http://schemas.openxmlformats.org/officeDocument/2006/relationships/hyperlink" Target="http://www.dar.csiro.au/res/aq/CSIRO_AF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e.environment.gov.au/sites/g/files/net806/f/soe2011-report-complete.pdf?v=1488164460" TargetMode="External"/><Relationship Id="rId24" Type="http://schemas.openxmlformats.org/officeDocument/2006/relationships/hyperlink" Target="http://www.cawcr.gov.au/publications/technicalreports/CTR_003.pdf" TargetMode="External"/><Relationship Id="rId5" Type="http://schemas.openxmlformats.org/officeDocument/2006/relationships/footnotes" Target="footnotes.xml"/><Relationship Id="rId15" Type="http://schemas.openxmlformats.org/officeDocument/2006/relationships/hyperlink" Target="https://gisera.csiro.au/wp-content/uploads/2018/06/Health-1-Final-Report.pdf" TargetMode="External"/><Relationship Id="rId23" Type="http://schemas.openxmlformats.org/officeDocument/2006/relationships/hyperlink" Target="http://www.environment.gov.au/atmosphere/airquality/publications/tools-organic-aerosols.html" TargetMode="External"/><Relationship Id="rId28" Type="http://schemas.openxmlformats.org/officeDocument/2006/relationships/hyperlink" Target="https://doi.org/10.4225/08/5862ade4535b7" TargetMode="External"/><Relationship Id="rId10" Type="http://schemas.openxmlformats.org/officeDocument/2006/relationships/hyperlink" Target="https://soe.environment.gov.au/sites/g/files/net806/f/soe2011-report-complete.pdf?v=1488164460" TargetMode="External"/><Relationship Id="rId19" Type="http://schemas.openxmlformats.org/officeDocument/2006/relationships/hyperlink" Target="http://www.chiefscientist.nsw.gov.au/__data/assets/pdf_file/0009/89865/Dr-Keywoods-Information-Paper.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oe.environment.gov.au/sites/g/files/net806/f/soe2011-report-atmosphere.pdf?v=1488161769" TargetMode="External"/><Relationship Id="rId14" Type="http://schemas.openxmlformats.org/officeDocument/2006/relationships/footer" Target="footer1.xml"/><Relationship Id="rId22" Type="http://schemas.openxmlformats.org/officeDocument/2006/relationships/hyperlink" Target="http://www.environment.gov.au/atmosphere/airquality/publications/indoor-air-project.html"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8450</Words>
  <Characters>48168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Curriculum Vitae Melita Keywood</vt:lpstr>
    </vt:vector>
  </TitlesOfParts>
  <Company/>
  <LinksUpToDate>false</LinksUpToDate>
  <CharactersWithSpaces>56505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Melita Keywood</dc:title>
  <dc:creator>Keywood, Melita (CMAR, Aspendale)</dc:creator>
  <cp:lastModifiedBy>Keywood, Melita (Environment, Aspendale)</cp:lastModifiedBy>
  <cp:revision>5</cp:revision>
  <dcterms:created xsi:type="dcterms:W3CDTF">2022-12-12T06:03:00Z</dcterms:created>
  <dcterms:modified xsi:type="dcterms:W3CDTF">2023-01-13T06:24:00Z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2020-01-19T00:00:00Z</vt:filetime>
  </property>
  <property fmtid="{D5CDD505-2E9C-101B-9397-08002B2CF9AE}" pid="3" name="Creator">
    <vt:lpwstr>Microsoft® Word for Office 365</vt:lpwstr>
  </property>
  <property fmtid="{D5CDD505-2E9C-101B-9397-08002B2CF9AE}" pid="4" name="LastSaved">
    <vt:filetime>2020-05-29T00:00:00Z</vt:filetime>
  </property>
</Properties>
</file>